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69" w:rsidRPr="00144A69" w:rsidRDefault="00EE3C25" w:rsidP="00504DCD">
      <w:pPr>
        <w:jc w:val="center"/>
        <w:rPr>
          <w:b/>
          <w:color w:val="000000"/>
        </w:rPr>
      </w:pPr>
      <w:r w:rsidRPr="00EE3C25">
        <w:rPr>
          <w:noProof/>
          <w:color w:val="000000"/>
        </w:rPr>
        <w:pict>
          <v:rect id="Прямоугольник 10" o:spid="_x0000_s1026" style="position:absolute;left:0;text-align:left;margin-left:-6.4pt;margin-top:-34.95pt;width:491.15pt;height:139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">
            <v:textbox style="mso-next-textbox:#Прямоугольник 10">
              <w:txbxContent>
                <w:p w:rsidR="005E5938" w:rsidRDefault="005E5938" w:rsidP="00144A69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5E5938" w:rsidRDefault="005E5938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МБОУ «Красногвардейская гимназия»</w:t>
                  </w:r>
                </w:p>
                <w:p w:rsidR="005E5938" w:rsidRDefault="005E5938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Красногвардейского района Оренбургской области</w:t>
                  </w:r>
                </w:p>
                <w:p w:rsidR="005E5938" w:rsidRDefault="005E5938" w:rsidP="00144A69">
                  <w:pPr>
                    <w:rPr>
                      <w:bCs/>
                      <w:i/>
                    </w:rPr>
                  </w:pPr>
                </w:p>
                <w:p w:rsidR="005E5938" w:rsidRDefault="005E5938" w:rsidP="00144A69">
                  <w:pPr>
                    <w:jc w:val="center"/>
                    <w:rPr>
                      <w:b/>
                      <w:bCs/>
                      <w:i/>
                      <w:sz w:val="32"/>
                    </w:rPr>
                  </w:pPr>
                </w:p>
                <w:p w:rsidR="005E5938" w:rsidRPr="003E00E1" w:rsidRDefault="005E5938" w:rsidP="003E00E1">
                  <w:pPr>
                    <w:jc w:val="center"/>
                    <w:rPr>
                      <w:rFonts w:ascii="Calibri" w:eastAsia="Calibri" w:hAnsi="Calibri"/>
                      <w:b/>
                      <w:i/>
                      <w:sz w:val="28"/>
                      <w:szCs w:val="28"/>
                      <w:lang w:eastAsia="en-US"/>
                    </w:rPr>
                  </w:pPr>
                  <w:r w:rsidRPr="003E00E1">
                    <w:rPr>
                      <w:b/>
                      <w:bCs/>
                      <w:sz w:val="28"/>
                      <w:szCs w:val="28"/>
                    </w:rPr>
                    <w:t>«Педагогические инновации, педагогический опыт и эксперимент в пр</w:t>
                  </w:r>
                  <w:r w:rsidRPr="003E00E1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Pr="003E00E1">
                    <w:rPr>
                      <w:b/>
                      <w:bCs/>
                      <w:sz w:val="28"/>
                      <w:szCs w:val="28"/>
                    </w:rPr>
                    <w:t>цессе модернизации районной системы образования»</w:t>
                  </w:r>
                </w:p>
              </w:txbxContent>
            </v:textbox>
          </v:rect>
        </w:pict>
      </w:r>
      <w:r w:rsidRPr="00EE3C25">
        <w:rPr>
          <w:noProof/>
          <w:color w:val="000000"/>
        </w:rPr>
        <w:pict>
          <v:group id="Группа 4" o:spid="_x0000_s1027" style="position:absolute;left:0;text-align:left;margin-left:357pt;margin-top:-18pt;width:230.4pt;height:841.9pt;z-index:-251658752;mso-position-horizontal-relative:page;mso-position-vertical-relative:page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" o:allowincell="f">
            <v:rect id="Rectangle 6" o:spid="_x0000_s1028" style="position:absolute;left:7344;width:4896;height:395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hacAA&#10;AADaAAAADwAAAGRycy9kb3ducmV2LnhtbERPy2oCMRTdF/yHcIVuiiZaKDoaRUSh3Vh8IC7vTK6T&#10;wcnNMEl1+vdmUejycN7zZedqcac2VJ41jIYKBHHhTcWlhtNxO5iACBHZYO2ZNPxSgOWi9zLHzPgH&#10;7+l+iKVIIRwy1GBjbDIpQ2HJYRj6hjhxV986jAm2pTQtPlK4q+VYqQ/psOLUYLGhtaXidvhxGr7p&#10;bN+/pnm+Ubtbfrmo+GbIaP3a71YzEJG6+C/+c38aDWlr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IhacAAAADaAAAADwAAAAAAAAAAAAAAAACYAgAAZHJzL2Rvd25y&#10;ZXYueG1sUEsFBgAAAAAEAAQA9QAAAIUDAAAAAA==&#10;" fillcolor="white [3201]" strokecolor="#92cddc [1944]" strokeweight="1pt">
              <v:fill opacity="52428f" color2="#b6dde8 [1304]" focusposition="1" focussize="" focus="100%" type="gradient"/>
              <v:shadow on="t" type="perspective" color="#205867 [1608]" opacity=".5" offset="1pt" offset2="-3pt"/>
              <v:textbox style="mso-next-textbox:#Rectangle 6" inset="28.8pt,14.4pt,14.4pt,14.4pt">
                <w:txbxContent>
                  <w:p w:rsidR="005E5938" w:rsidRDefault="005E5938" w:rsidP="00144A69">
                    <w:pPr>
                      <w:pStyle w:val="a8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rect>
            <v:group id="Group 3" o:spid="_x0000_s1029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rect id="Rectangle 4" o:spid="_x0000_s1030" style="position:absolute;left:7755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jOMMA&#10;AADaAAAADwAAAGRycy9kb3ducmV2LnhtbESPQWvCQBSE74X+h+UVeqsbPUiJboJUWqRQSFTE4yP7&#10;TGKzb8PuNkn/fbcgeBxm5htmnU+mEwM531pWMJ8lIIgrq1uuFRwP7y+vIHxA1thZJgW/5CHPHh/W&#10;mGo7cknDPtQiQtinqKAJoU+l9FVDBv3M9sTRu1hnMETpaqkdjhFuOrlIkqU02HJcaLCnt4aq7/2P&#10;UVBgcTaH7e7YXT9K8+VaXJyun0o9P02bFYhAU7iHb+2dVrCE/yvxB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jOMMAAADaAAAADwAAAAAAAAAAAAAAAACYAgAAZHJzL2Rv&#10;d25yZXYueG1sUEsFBgAAAAAEAAQA9QAAAIgDAAAAAA==&#10;" fillcolor="#92cddc [1944]" strokecolor="#92cddc [1944]" strokeweight="1pt">
                <v:fill color2="#daeef3 [664]" angle="-45" focus="-50%" type="gradient"/>
                <v:shadow on="t" type="perspective" color="#205867 [1608]" opacity=".5" offset="1pt" offset2="-3pt"/>
              </v:rect>
              <v:rect id="Rectangle 5" o:spid="_x0000_s1031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8CscA&#10;AADaAAAADwAAAGRycy9kb3ducmV2LnhtbESPT2sCMRTE70K/Q3iFXqRmW6rVrVG0IKh48F8Lvb1u&#10;Xne3bl6WTarptzeC4HGYmd8ww3EwlThS40rLCp46CQjizOqScwX73eyxD8J5ZI2VZVLwTw7Go7vW&#10;EFNtT7yh49bnIkLYpaig8L5OpXRZQQZdx9bE0fuxjUEfZZNL3eApwk0ln5OkJw2WHBcKrOm9oOyw&#10;/TMKpt3ler96CZ+T3++PwSBpL75Cu6vUw32YvIHwFPwtfG3PtYJXuFyJN0C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z/ArHAAAA2gAAAA8AAAAAAAAAAAAAAAAAmAIAAGRy&#10;cy9kb3ducmV2LnhtbFBLBQYAAAAABAAEAPUAAACMAwAAAAA=&#10;" fillcolor="#9bbb59" stroked="f" strokecolor="white" strokeweight="1pt">
                <v:fill r:id="rId7" o:title="" opacity="52428f" o:opacity2="52428f" type="pattern"/>
                <v:shadow color="#d8d8d8" offset="3pt,3pt"/>
              </v:rect>
            </v:group>
            <v:rect id="Rectangle 7" o:spid="_x0000_s1032" style="position:absolute;left:7329;top:1065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6E8sMA&#10;AADaAAAADwAAAGRycy9kb3ducmV2LnhtbESPQWsCMRSE70L/Q3hCL1KTVih1NUopLejF4raIx7eb&#10;52Zx87Jsom7/fSMIHoeZ+YaZL3vXiDN1ofas4XmsQBCX3tRcafj9+Xp6AxEissHGM2n4owDLxcNg&#10;jpnxF97SOY+VSBAOGWqwMbaZlKG05DCMfUucvIPvHMYku0qaDi8J7hr5otSrdFhzWrDY0oel8pif&#10;nIZv2tnJeloUn2pzLPZ7FUeGjNaPw/59BiJSH+/hW3tlNEzheiXd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6E8sMAAADaAAAADwAAAAAAAAAAAAAAAACYAgAAZHJzL2Rv&#10;d25yZXYueG1sUEsFBgAAAAAEAAQA9QAAAIgDAAAAAA==&#10;" filled="f" stroked="f" strokecolor="white" strokeweight="1pt">
              <v:fill opacity="52428f"/>
              <v:textbox style="mso-next-textbox:#Rectangle 7" inset="28.8pt,14.4pt,14.4pt,14.4pt">
                <w:txbxContent>
                  <w:p w:rsidR="005E5938" w:rsidRDefault="005E5938" w:rsidP="00144A69">
                    <w:pPr>
                      <w:ind w:left="-28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Автор опыта:</w:t>
                    </w:r>
                  </w:p>
                  <w:p w:rsidR="005E5938" w:rsidRDefault="005E5938" w:rsidP="00144A69">
                    <w:pPr>
                      <w:ind w:left="-284"/>
                      <w:rPr>
                        <w:sz w:val="32"/>
                      </w:rPr>
                    </w:pPr>
                  </w:p>
                  <w:p w:rsidR="005E5938" w:rsidRDefault="00A84B44" w:rsidP="00D546C4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Юртаева Елена Сергеевна</w:t>
                    </w:r>
                    <w:r w:rsidR="005E5938">
                      <w:rPr>
                        <w:sz w:val="32"/>
                      </w:rPr>
                      <w:t xml:space="preserve">, </w:t>
                    </w:r>
                  </w:p>
                  <w:p w:rsidR="00D546C4" w:rsidRDefault="00D546C4" w:rsidP="00D546C4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учи</w:t>
                    </w:r>
                    <w:r w:rsidR="00A84B44">
                      <w:rPr>
                        <w:sz w:val="32"/>
                      </w:rPr>
                      <w:t>тель начальных классов</w:t>
                    </w:r>
                    <w:r>
                      <w:rPr>
                        <w:sz w:val="32"/>
                      </w:rPr>
                      <w:t xml:space="preserve"> </w:t>
                    </w:r>
                  </w:p>
                  <w:p w:rsidR="005E5938" w:rsidRDefault="00D546C4" w:rsidP="00D546C4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первой</w:t>
                    </w:r>
                    <w:r w:rsidR="005E5938">
                      <w:rPr>
                        <w:sz w:val="32"/>
                      </w:rPr>
                      <w:t xml:space="preserve"> квалификационной категории МБОУ </w:t>
                    </w:r>
                  </w:p>
                  <w:p w:rsidR="005E5938" w:rsidRDefault="005E5938" w:rsidP="00144A69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«Красногвардейская </w:t>
                    </w:r>
                  </w:p>
                  <w:p w:rsidR="005E5938" w:rsidRDefault="005E5938" w:rsidP="00144A69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гимназия»</w:t>
                    </w:r>
                  </w:p>
                  <w:p w:rsidR="005E5938" w:rsidRDefault="005E5938" w:rsidP="00144A69">
                    <w:pPr>
                      <w:rPr>
                        <w:sz w:val="32"/>
                      </w:rPr>
                    </w:pPr>
                  </w:p>
                  <w:p w:rsidR="005E5938" w:rsidRDefault="005E5938" w:rsidP="00144A69">
                    <w:pPr>
                      <w:rPr>
                        <w:sz w:val="32"/>
                      </w:rPr>
                    </w:pPr>
                  </w:p>
                  <w:p w:rsidR="005E5938" w:rsidRDefault="005E5938" w:rsidP="00144A69">
                    <w:pPr>
                      <w:rPr>
                        <w:sz w:val="32"/>
                      </w:rPr>
                    </w:pPr>
                  </w:p>
                  <w:p w:rsidR="005E5938" w:rsidRDefault="005E5938" w:rsidP="00144A69">
                    <w:pPr>
                      <w:rPr>
                        <w:sz w:val="32"/>
                      </w:rPr>
                    </w:pPr>
                  </w:p>
                  <w:p w:rsidR="005E5938" w:rsidRDefault="005E5938" w:rsidP="00144A69">
                    <w:pPr>
                      <w:pStyle w:val="a8"/>
                      <w:spacing w:line="360" w:lineRule="auto"/>
                      <w:rPr>
                        <w:rFonts w:ascii="Times New Roman" w:eastAsia="Times New Roman" w:hAnsi="Times New Roman"/>
                        <w:color w:val="FFFFFF"/>
                        <w:sz w:val="24"/>
                        <w:szCs w:val="24"/>
                        <w:lang w:eastAsia="ru-RU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EE3C25" w:rsidP="00144A69">
      <w:pPr>
        <w:ind w:firstLine="709"/>
        <w:jc w:val="center"/>
        <w:rPr>
          <w:b/>
          <w:color w:val="000000"/>
        </w:rPr>
      </w:pPr>
      <w:r w:rsidRPr="00EE3C25">
        <w:rPr>
          <w:noProof/>
          <w:color w:val="000000"/>
        </w:rPr>
        <w:pict>
          <v:rect id="Прямоугольник 3" o:spid="_x0000_s1033" style="position:absolute;left:0;text-align:left;margin-left:42.45pt;margin-top:187.65pt;width:533.65pt;height:118.6pt;z-index:251658752;visibility:visible;mso-width-percent:900;mso-height-percent:73;mso-position-horizontal-relative:page;mso-position-vertical-relative:page;mso-width-percent:900;mso-height-percent: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" o:allowincell="f" fillcolor="#4f81bd" strokecolor="white" strokeweight="1pt">
            <v:shadow color="#d8d8d8" offset="3pt,3pt"/>
            <v:textbox style="mso-fit-shape-to-text:t" inset="14.4pt,,14.4pt">
              <w:txbxContent>
                <w:p w:rsidR="005E5938" w:rsidRDefault="005E5938" w:rsidP="00144A69">
                  <w:pPr>
                    <w:jc w:val="center"/>
                    <w:rPr>
                      <w:b/>
                      <w:color w:val="FFFFFF"/>
                      <w:sz w:val="40"/>
                      <w:szCs w:val="36"/>
                    </w:rPr>
                  </w:pPr>
                  <w:r>
                    <w:rPr>
                      <w:b/>
                      <w:color w:val="FFFFFF"/>
                      <w:sz w:val="40"/>
                      <w:szCs w:val="36"/>
                    </w:rPr>
                    <w:t>Опыт работы</w:t>
                  </w:r>
                </w:p>
                <w:p w:rsidR="005E5938" w:rsidRDefault="005E5938" w:rsidP="00144A69">
                  <w:pPr>
                    <w:jc w:val="center"/>
                    <w:rPr>
                      <w:b/>
                      <w:color w:val="FFFFFF"/>
                      <w:sz w:val="40"/>
                      <w:szCs w:val="36"/>
                    </w:rPr>
                  </w:pPr>
                </w:p>
                <w:p w:rsidR="005E5938" w:rsidRPr="00A84B44" w:rsidRDefault="005E5938" w:rsidP="00A84B44">
                  <w:pPr>
                    <w:spacing w:line="360" w:lineRule="auto"/>
                    <w:ind w:firstLine="709"/>
                    <w:contextualSpacing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36"/>
                      <w:szCs w:val="36"/>
                    </w:rPr>
                    <w:t>«</w:t>
                  </w:r>
                  <w:r w:rsidR="00A84B44" w:rsidRPr="00A84B44">
                    <w:rPr>
                      <w:b/>
                      <w:color w:val="FFFFFF" w:themeColor="background1"/>
                      <w:sz w:val="36"/>
                      <w:szCs w:val="28"/>
                    </w:rPr>
                    <w:t>Игровые технологии как средство развития творческих способностей младших школьников на уроках ИЗО</w:t>
                  </w:r>
                  <w:r>
                    <w:rPr>
                      <w:b/>
                      <w:bCs/>
                      <w:color w:val="FFFFFF"/>
                      <w:sz w:val="36"/>
                      <w:szCs w:val="36"/>
                    </w:rPr>
                    <w:t>»</w:t>
                  </w:r>
                </w:p>
                <w:p w:rsidR="005E5938" w:rsidRDefault="005E5938" w:rsidP="00144A69">
                  <w:pPr>
                    <w:rPr>
                      <w:b/>
                      <w:i/>
                      <w:color w:val="FFFFFF"/>
                      <w:sz w:val="40"/>
                      <w:szCs w:val="36"/>
                    </w:rPr>
                  </w:pPr>
                </w:p>
              </w:txbxContent>
            </v:textbox>
            <w10:wrap anchorx="page" anchory="page"/>
          </v:rect>
        </w:pict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5E5938" w:rsidP="00144A69">
      <w:pPr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128270</wp:posOffset>
            </wp:positionV>
            <wp:extent cx="2283460" cy="3425190"/>
            <wp:effectExtent l="19050" t="0" r="2540" b="0"/>
            <wp:wrapThrough wrapText="bothSides">
              <wp:wrapPolygon edited="0">
                <wp:start x="-180" y="0"/>
                <wp:lineTo x="-180" y="21504"/>
                <wp:lineTo x="21624" y="21504"/>
                <wp:lineTo x="21624" y="0"/>
                <wp:lineTo x="-180" y="0"/>
              </wp:wrapPolygon>
            </wp:wrapThrough>
            <wp:docPr id="1" name="Рисунок 1" descr="Панин Петр Васильеви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нин Петр Васильевич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342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EE3C25" w:rsidP="00144A69">
      <w:pPr>
        <w:ind w:firstLine="709"/>
        <w:jc w:val="center"/>
        <w:rPr>
          <w:b/>
          <w:color w:val="000000"/>
        </w:rPr>
      </w:pPr>
      <w:r w:rsidRPr="00EE3C25">
        <w:rPr>
          <w:noProof/>
          <w:color w:val="000000"/>
        </w:rPr>
        <w:pict>
          <v:rect id="Прямоугольник 1" o:spid="_x0000_s1034" style="position:absolute;left:0;text-align:left;margin-left:76.7pt;margin-top:10.3pt;width:194.4pt;height:32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">
            <v:textbox>
              <w:txbxContent>
                <w:p w:rsidR="005E5938" w:rsidRDefault="005E5938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с. Донское, 2025</w:t>
                  </w:r>
                </w:p>
              </w:txbxContent>
            </v:textbox>
          </v:rect>
        </w:pict>
      </w:r>
    </w:p>
    <w:p w:rsidR="00A84B44" w:rsidRPr="00A84B44" w:rsidRDefault="00A84B44" w:rsidP="00A84B44">
      <w:pPr>
        <w:ind w:firstLine="851"/>
        <w:jc w:val="both"/>
        <w:rPr>
          <w:rFonts w:ascii="Calibri" w:eastAsia="Calibri" w:hAnsi="Calibri"/>
          <w:sz w:val="22"/>
        </w:rPr>
      </w:pPr>
      <w:r w:rsidRPr="00A84B44">
        <w:rPr>
          <w:szCs w:val="32"/>
          <w:bdr w:val="none" w:sz="0" w:space="0" w:color="auto" w:frame="1"/>
        </w:rPr>
        <w:lastRenderedPageBreak/>
        <w:t>Проблема личностного развития в современном образовании имеет особое знач</w:t>
      </w:r>
      <w:r w:rsidRPr="00A84B44">
        <w:rPr>
          <w:szCs w:val="32"/>
          <w:bdr w:val="none" w:sz="0" w:space="0" w:color="auto" w:frame="1"/>
        </w:rPr>
        <w:t>е</w:t>
      </w:r>
      <w:r w:rsidRPr="00A84B44">
        <w:rPr>
          <w:szCs w:val="32"/>
          <w:bdr w:val="none" w:sz="0" w:space="0" w:color="auto" w:frame="1"/>
        </w:rPr>
        <w:t>ние и опирается на основательные знания, умение взаимодействовать, творчество, м</w:t>
      </w:r>
      <w:r w:rsidRPr="00A84B44">
        <w:rPr>
          <w:szCs w:val="32"/>
          <w:bdr w:val="none" w:sz="0" w:space="0" w:color="auto" w:frame="1"/>
        </w:rPr>
        <w:t>о</w:t>
      </w:r>
      <w:r w:rsidRPr="00A84B44">
        <w:rPr>
          <w:szCs w:val="32"/>
          <w:bdr w:val="none" w:sz="0" w:space="0" w:color="auto" w:frame="1"/>
        </w:rPr>
        <w:t>бильность. Учебная познавательная деятельность происходит, подвергаясь воздействию определенных побуждений и стимулов, которые составляют движущие силы познавател</w:t>
      </w:r>
      <w:r w:rsidRPr="00A84B44">
        <w:rPr>
          <w:szCs w:val="32"/>
          <w:bdr w:val="none" w:sz="0" w:space="0" w:color="auto" w:frame="1"/>
        </w:rPr>
        <w:t>ь</w:t>
      </w:r>
      <w:r w:rsidRPr="00A84B44">
        <w:rPr>
          <w:szCs w:val="32"/>
          <w:bdr w:val="none" w:sz="0" w:space="0" w:color="auto" w:frame="1"/>
        </w:rPr>
        <w:t>ной активности школьников.</w:t>
      </w:r>
      <w:r w:rsidRPr="00A84B44">
        <w:rPr>
          <w:rFonts w:ascii="Calibri" w:eastAsia="Calibri" w:hAnsi="Calibri"/>
          <w:sz w:val="22"/>
        </w:rPr>
        <w:t xml:space="preserve"> </w:t>
      </w:r>
    </w:p>
    <w:p w:rsidR="00A84B44" w:rsidRDefault="00A84B44" w:rsidP="00A84B44">
      <w:pPr>
        <w:ind w:firstLine="851"/>
        <w:jc w:val="both"/>
        <w:rPr>
          <w:szCs w:val="32"/>
          <w:bdr w:val="none" w:sz="0" w:space="0" w:color="auto" w:frame="1"/>
        </w:rPr>
      </w:pPr>
      <w:r w:rsidRPr="00A84B44">
        <w:rPr>
          <w:szCs w:val="32"/>
          <w:bdr w:val="none" w:sz="0" w:space="0" w:color="auto" w:frame="1"/>
        </w:rPr>
        <w:t>Одну из важных ролей в образовательном процессе играют игровые технологии, поскольку игровая деятельность школьников является ведущей деятельностью вместе с учебной. Способность игры охватывать определенные периоды жизнедеятельности детей отмечает их как выдающуюся форму деятельности. Игры сопровождают личность в теч</w:t>
      </w:r>
      <w:r w:rsidRPr="00A84B44">
        <w:rPr>
          <w:szCs w:val="32"/>
          <w:bdr w:val="none" w:sz="0" w:space="0" w:color="auto" w:frame="1"/>
        </w:rPr>
        <w:t>е</w:t>
      </w:r>
      <w:r w:rsidRPr="00A84B44">
        <w:rPr>
          <w:szCs w:val="32"/>
          <w:bdr w:val="none" w:sz="0" w:space="0" w:color="auto" w:frame="1"/>
        </w:rPr>
        <w:t>ние жизни преимущественно с изменением мотивов, форм организации и проведения, м</w:t>
      </w:r>
      <w:r w:rsidRPr="00A84B44">
        <w:rPr>
          <w:szCs w:val="32"/>
          <w:bdr w:val="none" w:sz="0" w:space="0" w:color="auto" w:frame="1"/>
        </w:rPr>
        <w:t>е</w:t>
      </w:r>
      <w:r w:rsidRPr="00A84B44">
        <w:rPr>
          <w:szCs w:val="32"/>
          <w:bdr w:val="none" w:sz="0" w:space="0" w:color="auto" w:frame="1"/>
        </w:rPr>
        <w:t>ры проявления эмоций и чувств. Использование игровых технологий на уроках изобраз</w:t>
      </w:r>
      <w:r w:rsidRPr="00A84B44">
        <w:rPr>
          <w:szCs w:val="32"/>
          <w:bdr w:val="none" w:sz="0" w:space="0" w:color="auto" w:frame="1"/>
        </w:rPr>
        <w:t>и</w:t>
      </w:r>
      <w:r w:rsidRPr="00A84B44">
        <w:rPr>
          <w:szCs w:val="32"/>
          <w:bdr w:val="none" w:sz="0" w:space="0" w:color="auto" w:frame="1"/>
        </w:rPr>
        <w:t>тельного искусства базируется на сочетании учебных и игровых заданий, которые соде</w:t>
      </w:r>
      <w:r w:rsidRPr="00A84B44">
        <w:rPr>
          <w:szCs w:val="32"/>
          <w:bdr w:val="none" w:sz="0" w:space="0" w:color="auto" w:frame="1"/>
        </w:rPr>
        <w:t>р</w:t>
      </w:r>
      <w:r w:rsidRPr="00A84B44">
        <w:rPr>
          <w:szCs w:val="32"/>
          <w:bdr w:val="none" w:sz="0" w:space="0" w:color="auto" w:frame="1"/>
        </w:rPr>
        <w:t xml:space="preserve">жат учебные и игровые требования и правила. </w:t>
      </w:r>
    </w:p>
    <w:p w:rsidR="000D005A" w:rsidRPr="000D005A" w:rsidRDefault="000D005A" w:rsidP="000D005A">
      <w:pPr>
        <w:pStyle w:val="sc-uhnfh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textAlignment w:val="baseline"/>
        <w:rPr>
          <w:spacing w:val="-4"/>
        </w:rPr>
      </w:pPr>
      <w:r w:rsidRPr="000D005A">
        <w:rPr>
          <w:rStyle w:val="sc-fhsyak"/>
          <w:b/>
          <w:spacing w:val="-4"/>
          <w:bdr w:val="none" w:sz="0" w:space="0" w:color="auto" w:frame="1"/>
        </w:rPr>
        <w:t>Основная цель</w:t>
      </w:r>
      <w:r w:rsidRPr="000D005A">
        <w:rPr>
          <w:rStyle w:val="sc-fhsyak"/>
          <w:spacing w:val="-4"/>
          <w:bdr w:val="none" w:sz="0" w:space="0" w:color="auto" w:frame="1"/>
        </w:rPr>
        <w:t xml:space="preserve"> работы заключается в развитии творческих способностей младших школьников посредством и</w:t>
      </w:r>
      <w:r w:rsidRPr="000D005A">
        <w:rPr>
          <w:rStyle w:val="sc-fhsyak"/>
          <w:spacing w:val="-4"/>
          <w:bdr w:val="none" w:sz="0" w:space="0" w:color="auto" w:frame="1"/>
        </w:rPr>
        <w:t>с</w:t>
      </w:r>
      <w:r w:rsidRPr="000D005A">
        <w:rPr>
          <w:rStyle w:val="sc-fhsyak"/>
          <w:spacing w:val="-4"/>
          <w:bdr w:val="none" w:sz="0" w:space="0" w:color="auto" w:frame="1"/>
        </w:rPr>
        <w:t>пользования игровых технологий на уроках изобразительного искусства (ИЗО). Данная цель направлена на фо</w:t>
      </w:r>
      <w:r w:rsidRPr="000D005A">
        <w:rPr>
          <w:rStyle w:val="sc-fhsyak"/>
          <w:spacing w:val="-4"/>
          <w:bdr w:val="none" w:sz="0" w:space="0" w:color="auto" w:frame="1"/>
        </w:rPr>
        <w:t>р</w:t>
      </w:r>
      <w:r w:rsidRPr="000D005A">
        <w:rPr>
          <w:rStyle w:val="sc-fhsyak"/>
          <w:spacing w:val="-4"/>
          <w:bdr w:val="none" w:sz="0" w:space="0" w:color="auto" w:frame="1"/>
        </w:rPr>
        <w:t>мирование у детей креативного мышления, умения видеть красоту окружающего мира, самостоятельно выражать свои мысли и чувства через художественное творчество.</w:t>
      </w:r>
    </w:p>
    <w:p w:rsidR="000D005A" w:rsidRPr="000D005A" w:rsidRDefault="000D005A" w:rsidP="000D005A">
      <w:pPr>
        <w:pStyle w:val="1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851"/>
        <w:textAlignment w:val="baseline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color w:val="auto"/>
          <w:spacing w:val="-4"/>
          <w:sz w:val="24"/>
          <w:szCs w:val="24"/>
          <w:bdr w:val="none" w:sz="0" w:space="0" w:color="auto" w:frame="1"/>
        </w:rPr>
        <w:t>Задачи работы:</w:t>
      </w:r>
    </w:p>
    <w:p w:rsidR="000D005A" w:rsidRPr="000D005A" w:rsidRDefault="000D005A" w:rsidP="000D005A">
      <w:pPr>
        <w:pStyle w:val="sc-uhnfh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textAlignment w:val="baseline"/>
        <w:rPr>
          <w:spacing w:val="-4"/>
        </w:rPr>
      </w:pPr>
      <w:r w:rsidRPr="000D005A">
        <w:rPr>
          <w:rStyle w:val="sc-fhsyak"/>
          <w:spacing w:val="-4"/>
          <w:bdr w:val="none" w:sz="0" w:space="0" w:color="auto" w:frame="1"/>
        </w:rPr>
        <w:t>Для достижения поставленной цели решаются следующие задачи:</w:t>
      </w:r>
    </w:p>
    <w:p w:rsidR="000D005A" w:rsidRPr="000D005A" w:rsidRDefault="000D005A" w:rsidP="000D005A">
      <w:pPr>
        <w:pStyle w:val="HTML"/>
        <w:numPr>
          <w:ilvl w:val="0"/>
          <w:numId w:val="15"/>
        </w:numPr>
        <w:tabs>
          <w:tab w:val="clear" w:pos="72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Изучение теоретических основ игровых технологий и их применения в обр</w:t>
      </w: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а</w:t>
      </w: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зовател</w:t>
      </w: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ь</w:t>
      </w: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ном процессе:</w:t>
      </w:r>
    </w:p>
    <w:p w:rsidR="000D005A" w:rsidRPr="000D005A" w:rsidRDefault="000D005A" w:rsidP="000D005A">
      <w:pPr>
        <w:pStyle w:val="HTML"/>
        <w:numPr>
          <w:ilvl w:val="1"/>
          <w:numId w:val="15"/>
        </w:numPr>
        <w:tabs>
          <w:tab w:val="clear" w:pos="144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Анализ педагогических исследований, посвящённых игровым технолог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и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ям.</w:t>
      </w:r>
    </w:p>
    <w:p w:rsidR="000D005A" w:rsidRPr="000D005A" w:rsidRDefault="000D005A" w:rsidP="000D005A">
      <w:pPr>
        <w:pStyle w:val="HTML"/>
        <w:numPr>
          <w:ilvl w:val="1"/>
          <w:numId w:val="15"/>
        </w:numPr>
        <w:tabs>
          <w:tab w:val="clear" w:pos="144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Изучение влияния игры на развитие творческих способностей детей.</w:t>
      </w:r>
    </w:p>
    <w:p w:rsidR="000D005A" w:rsidRPr="000D005A" w:rsidRDefault="000D005A" w:rsidP="000D005A">
      <w:pPr>
        <w:pStyle w:val="HTML"/>
        <w:numPr>
          <w:ilvl w:val="0"/>
          <w:numId w:val="15"/>
        </w:numPr>
        <w:tabs>
          <w:tab w:val="clear" w:pos="72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Определение эффективных методов и приёмов использования игровых те</w:t>
      </w: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х</w:t>
      </w: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нологий на уроках ИЗО:</w:t>
      </w:r>
    </w:p>
    <w:p w:rsidR="000D005A" w:rsidRPr="000D005A" w:rsidRDefault="000D005A" w:rsidP="000D005A">
      <w:pPr>
        <w:pStyle w:val="HTML"/>
        <w:numPr>
          <w:ilvl w:val="1"/>
          <w:numId w:val="15"/>
        </w:numPr>
        <w:tabs>
          <w:tab w:val="clear" w:pos="144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Выбор и адаптация игровых форм, соответствующих возрасту и интересам мла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д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ших школьников.</w:t>
      </w:r>
    </w:p>
    <w:p w:rsidR="000D005A" w:rsidRPr="000D005A" w:rsidRDefault="000D005A" w:rsidP="000D005A">
      <w:pPr>
        <w:pStyle w:val="HTML"/>
        <w:numPr>
          <w:ilvl w:val="1"/>
          <w:numId w:val="15"/>
        </w:numPr>
        <w:tabs>
          <w:tab w:val="clear" w:pos="144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Разработка и внедрение игровых заданий, направленных на развитие воображ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е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ния, фант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а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зии и художественного вкуса.</w:t>
      </w:r>
    </w:p>
    <w:p w:rsidR="000D005A" w:rsidRPr="000D005A" w:rsidRDefault="000D005A" w:rsidP="000D005A">
      <w:pPr>
        <w:pStyle w:val="HTML"/>
        <w:numPr>
          <w:ilvl w:val="0"/>
          <w:numId w:val="15"/>
        </w:numPr>
        <w:tabs>
          <w:tab w:val="clear" w:pos="72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Создание условий для развития творческих способностей через игровую де</w:t>
      </w: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я</w:t>
      </w: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тельность:</w:t>
      </w:r>
    </w:p>
    <w:p w:rsidR="000D005A" w:rsidRPr="000D005A" w:rsidRDefault="000D005A" w:rsidP="000D005A">
      <w:pPr>
        <w:pStyle w:val="HTML"/>
        <w:numPr>
          <w:ilvl w:val="1"/>
          <w:numId w:val="15"/>
        </w:numPr>
        <w:tabs>
          <w:tab w:val="clear" w:pos="144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Обеспечение доступности художественных материалов и инструментов.</w:t>
      </w:r>
    </w:p>
    <w:p w:rsidR="000D005A" w:rsidRPr="000D005A" w:rsidRDefault="000D005A" w:rsidP="000D005A">
      <w:pPr>
        <w:pStyle w:val="HTML"/>
        <w:numPr>
          <w:ilvl w:val="1"/>
          <w:numId w:val="15"/>
        </w:numPr>
        <w:tabs>
          <w:tab w:val="clear" w:pos="144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Создание атмосферы, стимулирующей творческую активность и свободу самов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ы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ражения.</w:t>
      </w:r>
    </w:p>
    <w:p w:rsidR="000D005A" w:rsidRPr="000D005A" w:rsidRDefault="000D005A" w:rsidP="000D005A">
      <w:pPr>
        <w:pStyle w:val="HTML"/>
        <w:numPr>
          <w:ilvl w:val="0"/>
          <w:numId w:val="15"/>
        </w:numPr>
        <w:tabs>
          <w:tab w:val="clear" w:pos="72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Формирование у детей навыков самостоятельного творчества и коллекти</w:t>
      </w: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в</w:t>
      </w: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ной раб</w:t>
      </w: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о</w:t>
      </w: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ты:</w:t>
      </w:r>
    </w:p>
    <w:p w:rsidR="000D005A" w:rsidRPr="000D005A" w:rsidRDefault="000D005A" w:rsidP="000D005A">
      <w:pPr>
        <w:pStyle w:val="HTML"/>
        <w:numPr>
          <w:ilvl w:val="1"/>
          <w:numId w:val="15"/>
        </w:numPr>
        <w:tabs>
          <w:tab w:val="clear" w:pos="144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Развитие умений планировать и реализовывать собственные художественные з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а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мыслы.</w:t>
      </w:r>
    </w:p>
    <w:p w:rsidR="000D005A" w:rsidRPr="000D005A" w:rsidRDefault="000D005A" w:rsidP="000D005A">
      <w:pPr>
        <w:pStyle w:val="HTML"/>
        <w:numPr>
          <w:ilvl w:val="1"/>
          <w:numId w:val="15"/>
        </w:numPr>
        <w:tabs>
          <w:tab w:val="clear" w:pos="144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Стимулирование взаимодействия и взаимопомощи в ходе выполнения совмес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т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ных прое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к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тов.</w:t>
      </w:r>
    </w:p>
    <w:p w:rsidR="000D005A" w:rsidRPr="000D005A" w:rsidRDefault="000D005A" w:rsidP="000D005A">
      <w:pPr>
        <w:pStyle w:val="HTML"/>
        <w:numPr>
          <w:ilvl w:val="0"/>
          <w:numId w:val="15"/>
        </w:numPr>
        <w:tabs>
          <w:tab w:val="clear" w:pos="72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Повышение мотивации к учебной деятельности и творчеству:</w:t>
      </w:r>
    </w:p>
    <w:p w:rsidR="000D005A" w:rsidRPr="000D005A" w:rsidRDefault="000D005A" w:rsidP="000D005A">
      <w:pPr>
        <w:pStyle w:val="HTML"/>
        <w:numPr>
          <w:ilvl w:val="1"/>
          <w:numId w:val="15"/>
        </w:numPr>
        <w:tabs>
          <w:tab w:val="clear" w:pos="144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Использование игровых технологий для повышения интереса к занятиям ИЗО.</w:t>
      </w:r>
    </w:p>
    <w:p w:rsidR="000D005A" w:rsidRPr="000D005A" w:rsidRDefault="000D005A" w:rsidP="000D005A">
      <w:pPr>
        <w:pStyle w:val="HTML"/>
        <w:numPr>
          <w:ilvl w:val="1"/>
          <w:numId w:val="15"/>
        </w:numPr>
        <w:tabs>
          <w:tab w:val="clear" w:pos="144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Поощрение инициативности и самостоятельности в выполнении творческих зад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а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ний.</w:t>
      </w:r>
    </w:p>
    <w:p w:rsidR="000D005A" w:rsidRPr="000D005A" w:rsidRDefault="000D005A" w:rsidP="000D005A">
      <w:pPr>
        <w:pStyle w:val="HTML"/>
        <w:numPr>
          <w:ilvl w:val="0"/>
          <w:numId w:val="15"/>
        </w:numPr>
        <w:tabs>
          <w:tab w:val="clear" w:pos="72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Мониторинг и оценка результатов использования игровых технол</w:t>
      </w: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о</w:t>
      </w: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гий:</w:t>
      </w:r>
    </w:p>
    <w:p w:rsidR="000D005A" w:rsidRPr="000D005A" w:rsidRDefault="000D005A" w:rsidP="000D005A">
      <w:pPr>
        <w:pStyle w:val="HTML"/>
        <w:numPr>
          <w:ilvl w:val="1"/>
          <w:numId w:val="15"/>
        </w:numPr>
        <w:tabs>
          <w:tab w:val="clear" w:pos="144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Проведение наблюдений за изменениями в уровне творческих способностей уч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а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щихся.</w:t>
      </w:r>
    </w:p>
    <w:p w:rsidR="000D005A" w:rsidRPr="000D005A" w:rsidRDefault="000D005A" w:rsidP="000D005A">
      <w:pPr>
        <w:pStyle w:val="HTML"/>
        <w:numPr>
          <w:ilvl w:val="1"/>
          <w:numId w:val="15"/>
        </w:numPr>
        <w:tabs>
          <w:tab w:val="clear" w:pos="144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Анализ эффективности разработанных игровых технологий и корректировка м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е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тодов р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а</w:t>
      </w: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боты.</w:t>
      </w:r>
    </w:p>
    <w:p w:rsidR="000D005A" w:rsidRPr="000D005A" w:rsidRDefault="000D005A" w:rsidP="000D005A">
      <w:pPr>
        <w:pStyle w:val="HTML"/>
        <w:numPr>
          <w:ilvl w:val="0"/>
          <w:numId w:val="15"/>
        </w:numPr>
        <w:tabs>
          <w:tab w:val="clear" w:pos="72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Распространение опыта среди педагогов:</w:t>
      </w:r>
    </w:p>
    <w:p w:rsidR="000D005A" w:rsidRPr="000D005A" w:rsidRDefault="000D005A" w:rsidP="000D005A">
      <w:pPr>
        <w:pStyle w:val="HTML"/>
        <w:numPr>
          <w:ilvl w:val="1"/>
          <w:numId w:val="15"/>
        </w:numPr>
        <w:tabs>
          <w:tab w:val="clear" w:pos="144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lastRenderedPageBreak/>
        <w:t>Подготовка и проведение мастер-классов и семинаров для учителей начальной школы.</w:t>
      </w:r>
    </w:p>
    <w:p w:rsidR="000D005A" w:rsidRPr="000D005A" w:rsidRDefault="000D005A" w:rsidP="000D005A">
      <w:pPr>
        <w:pStyle w:val="HTML"/>
        <w:numPr>
          <w:ilvl w:val="1"/>
          <w:numId w:val="15"/>
        </w:numPr>
        <w:tabs>
          <w:tab w:val="clear" w:pos="1440"/>
          <w:tab w:val="clear" w:pos="1832"/>
          <w:tab w:val="left" w:pos="1134"/>
        </w:tabs>
        <w:ind w:left="0" w:firstLine="851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Публикация статей и методических пособий, содержащих описание успешных практик.</w:t>
      </w:r>
    </w:p>
    <w:p w:rsidR="000D005A" w:rsidRPr="000D005A" w:rsidRDefault="000D005A" w:rsidP="000D005A">
      <w:pPr>
        <w:pStyle w:val="sc-uhnfh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textAlignment w:val="baseline"/>
        <w:rPr>
          <w:spacing w:val="-4"/>
        </w:rPr>
      </w:pPr>
      <w:r w:rsidRPr="000D005A">
        <w:rPr>
          <w:rStyle w:val="sc-fhsyak"/>
          <w:spacing w:val="-4"/>
          <w:bdr w:val="none" w:sz="0" w:space="0" w:color="auto" w:frame="1"/>
        </w:rPr>
        <w:t>Таким образом, реализация поставленных целей и задач позволит существенно п</w:t>
      </w:r>
      <w:r w:rsidRPr="000D005A">
        <w:rPr>
          <w:rStyle w:val="sc-fhsyak"/>
          <w:spacing w:val="-4"/>
          <w:bdr w:val="none" w:sz="0" w:space="0" w:color="auto" w:frame="1"/>
        </w:rPr>
        <w:t>о</w:t>
      </w:r>
      <w:r w:rsidRPr="000D005A">
        <w:rPr>
          <w:rStyle w:val="sc-fhsyak"/>
          <w:spacing w:val="-4"/>
          <w:bdr w:val="none" w:sz="0" w:space="0" w:color="auto" w:frame="1"/>
        </w:rPr>
        <w:t>высить уровень творческих способностей младших школьников, сделав процесс обучения изобразительному искусству более интересным, увлекательным и продуктивным.</w:t>
      </w:r>
    </w:p>
    <w:p w:rsidR="000D005A" w:rsidRPr="00A84B44" w:rsidRDefault="000D005A" w:rsidP="00A84B44">
      <w:pPr>
        <w:ind w:firstLine="851"/>
        <w:jc w:val="both"/>
        <w:rPr>
          <w:szCs w:val="32"/>
          <w:bdr w:val="none" w:sz="0" w:space="0" w:color="auto" w:frame="1"/>
        </w:rPr>
      </w:pPr>
    </w:p>
    <w:p w:rsidR="000D005A" w:rsidRPr="000D005A" w:rsidRDefault="000D005A" w:rsidP="000D005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851"/>
        <w:textAlignment w:val="baseline"/>
        <w:rPr>
          <w:rFonts w:ascii="Times New Roman" w:eastAsia="Arial Unicode MS" w:hAnsi="Times New Roman" w:cs="Times New Roman"/>
          <w:color w:val="auto"/>
          <w:spacing w:val="-4"/>
          <w:sz w:val="24"/>
          <w:szCs w:val="24"/>
        </w:rPr>
      </w:pPr>
      <w:r w:rsidRPr="000D005A">
        <w:rPr>
          <w:rStyle w:val="sc-fhsyak"/>
          <w:rFonts w:ascii="Times New Roman" w:eastAsia="Arial Unicode MS" w:hAnsi="Times New Roman" w:cs="Times New Roman"/>
          <w:color w:val="auto"/>
          <w:spacing w:val="-4"/>
          <w:sz w:val="24"/>
          <w:szCs w:val="24"/>
          <w:bdr w:val="none" w:sz="0" w:space="0" w:color="auto" w:frame="1"/>
        </w:rPr>
        <w:t xml:space="preserve">Теоретический аспект </w:t>
      </w:r>
    </w:p>
    <w:p w:rsidR="000D005A" w:rsidRPr="000D005A" w:rsidRDefault="000D005A" w:rsidP="000D005A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textAlignment w:val="baseline"/>
        <w:rPr>
          <w:rFonts w:eastAsia="Arial Unicode MS"/>
          <w:spacing w:val="-4"/>
        </w:rPr>
      </w:pP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Развитие творческих способностей у младших школьников является одной из ключ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е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вых задач современного образования. Творчество играет важную роль в формировании ли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ч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ности, помогает детям выражать свои мысли и эмоции, развивает воображение и критическое мышление. Одним из эффективных средств достижения этой цели являются игровые техн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о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логии, которые активно испол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ь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зуются на уроках изобразительного искусства (ИЗО).</w:t>
      </w:r>
    </w:p>
    <w:p w:rsidR="000D005A" w:rsidRPr="000D005A" w:rsidRDefault="000D005A" w:rsidP="000D005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851"/>
        <w:textAlignment w:val="baseline"/>
        <w:rPr>
          <w:rFonts w:ascii="Times New Roman" w:eastAsia="Arial Unicode MS" w:hAnsi="Times New Roman" w:cs="Times New Roman"/>
          <w:color w:val="auto"/>
          <w:spacing w:val="-4"/>
          <w:sz w:val="24"/>
          <w:szCs w:val="24"/>
        </w:rPr>
      </w:pPr>
      <w:r w:rsidRPr="000D005A">
        <w:rPr>
          <w:rStyle w:val="sc-fhsyak"/>
          <w:rFonts w:ascii="Times New Roman" w:eastAsia="Arial Unicode MS" w:hAnsi="Times New Roman" w:cs="Times New Roman"/>
          <w:color w:val="auto"/>
          <w:spacing w:val="-4"/>
          <w:sz w:val="24"/>
          <w:szCs w:val="24"/>
          <w:bdr w:val="none" w:sz="0" w:space="0" w:color="auto" w:frame="1"/>
        </w:rPr>
        <w:t>Основные теоретические положения</w:t>
      </w:r>
    </w:p>
    <w:p w:rsidR="000D005A" w:rsidRPr="000D005A" w:rsidRDefault="000D005A" w:rsidP="000D005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851"/>
        <w:textAlignment w:val="baseline"/>
        <w:rPr>
          <w:rFonts w:ascii="Times New Roman" w:eastAsia="Arial Unicode MS" w:hAnsi="Times New Roman" w:cs="Times New Roman"/>
          <w:color w:val="auto"/>
          <w:spacing w:val="-4"/>
          <w:sz w:val="24"/>
          <w:szCs w:val="24"/>
        </w:rPr>
      </w:pPr>
      <w:r w:rsidRPr="000D005A">
        <w:rPr>
          <w:rStyle w:val="sc-fhsyak"/>
          <w:rFonts w:ascii="Times New Roman" w:eastAsia="Arial Unicode MS" w:hAnsi="Times New Roman" w:cs="Times New Roman"/>
          <w:color w:val="auto"/>
          <w:spacing w:val="-4"/>
          <w:sz w:val="24"/>
          <w:szCs w:val="24"/>
          <w:bdr w:val="none" w:sz="0" w:space="0" w:color="auto" w:frame="1"/>
        </w:rPr>
        <w:t>1. Сущность и значение игровых технологий</w:t>
      </w:r>
    </w:p>
    <w:p w:rsidR="000D005A" w:rsidRPr="000D005A" w:rsidRDefault="000D005A" w:rsidP="000D005A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textAlignment w:val="baseline"/>
        <w:rPr>
          <w:rFonts w:eastAsia="Arial Unicode MS"/>
          <w:spacing w:val="-4"/>
        </w:rPr>
      </w:pP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Игровые технологии представляют собой метод обучения, основанный на игре как основной форме деятельности. Игра — это естественный способ познания мира для детей младшего школьного возраста. Она стимулирует активность, развивает познавательные инт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е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ресы и способствует формир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о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ванию положительной мотивации к обучению.</w:t>
      </w:r>
    </w:p>
    <w:p w:rsidR="000D005A" w:rsidRPr="000D005A" w:rsidRDefault="000D005A" w:rsidP="000D005A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textAlignment w:val="baseline"/>
        <w:rPr>
          <w:rFonts w:eastAsia="Arial Unicode MS"/>
          <w:spacing w:val="-4"/>
        </w:rPr>
      </w:pP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На уроках ИЗО игровые технологии позволяют создать условия для свободного с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а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мовыражения и творчества. Дети получают возможность экспериментировать с различными материалами и техниками, пробовать разные подходы к выполнению заданий, что способс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т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вует развитию креативности.</w:t>
      </w:r>
    </w:p>
    <w:p w:rsidR="000D005A" w:rsidRPr="000D005A" w:rsidRDefault="000D005A" w:rsidP="000D005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851"/>
        <w:textAlignment w:val="baseline"/>
        <w:rPr>
          <w:rFonts w:ascii="Times New Roman" w:eastAsia="Arial Unicode MS" w:hAnsi="Times New Roman" w:cs="Times New Roman"/>
          <w:color w:val="auto"/>
          <w:spacing w:val="-4"/>
          <w:sz w:val="24"/>
          <w:szCs w:val="24"/>
        </w:rPr>
      </w:pPr>
      <w:r w:rsidRPr="000D005A">
        <w:rPr>
          <w:rStyle w:val="sc-fhsyak"/>
          <w:rFonts w:ascii="Times New Roman" w:eastAsia="Arial Unicode MS" w:hAnsi="Times New Roman" w:cs="Times New Roman"/>
          <w:color w:val="auto"/>
          <w:spacing w:val="-4"/>
          <w:sz w:val="24"/>
          <w:szCs w:val="24"/>
          <w:bdr w:val="none" w:sz="0" w:space="0" w:color="auto" w:frame="1"/>
        </w:rPr>
        <w:t>2. Психолого-педагогические основы игровых технологий</w:t>
      </w:r>
    </w:p>
    <w:p w:rsidR="000D005A" w:rsidRPr="000D005A" w:rsidRDefault="000D005A" w:rsidP="000D005A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textAlignment w:val="baseline"/>
        <w:rPr>
          <w:rFonts w:eastAsia="Arial Unicode MS"/>
          <w:spacing w:val="-4"/>
        </w:rPr>
      </w:pP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Игра имеет глубокие психолого-педагогические корни. Согласно теории Л.С. Выго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т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ского, игра являе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т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ся ведущей деятельностью дошкольников и младших школьников, через которую происходит развитие высших психических функций. В контексте уроков ИЗО игра становится средством развития воображения, фантазии и эстетического восприятия.</w:t>
      </w:r>
    </w:p>
    <w:p w:rsidR="000D005A" w:rsidRPr="000D005A" w:rsidRDefault="000D005A" w:rsidP="000D005A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textAlignment w:val="baseline"/>
        <w:rPr>
          <w:rFonts w:eastAsia="Arial Unicode MS"/>
          <w:spacing w:val="-4"/>
        </w:rPr>
      </w:pP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Также важно отметить теорию А.Н. Леонтьева, который подчеркивал значимость и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г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ры как средства формирования внутренней мотивации. На уроках ИЗО игровые технологии создают атм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о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сферу увлеченности и интереса, что способствует активизации познавательного процесса.</w:t>
      </w:r>
    </w:p>
    <w:p w:rsidR="000D005A" w:rsidRPr="000D005A" w:rsidRDefault="000D005A" w:rsidP="000D005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851"/>
        <w:textAlignment w:val="baseline"/>
        <w:rPr>
          <w:rFonts w:ascii="Times New Roman" w:eastAsia="Arial Unicode MS" w:hAnsi="Times New Roman" w:cs="Times New Roman"/>
          <w:color w:val="auto"/>
          <w:spacing w:val="-4"/>
          <w:sz w:val="24"/>
          <w:szCs w:val="24"/>
        </w:rPr>
      </w:pPr>
      <w:r w:rsidRPr="000D005A">
        <w:rPr>
          <w:rStyle w:val="sc-fhsyak"/>
          <w:rFonts w:ascii="Times New Roman" w:eastAsia="Arial Unicode MS" w:hAnsi="Times New Roman" w:cs="Times New Roman"/>
          <w:color w:val="auto"/>
          <w:spacing w:val="-4"/>
          <w:sz w:val="24"/>
          <w:szCs w:val="24"/>
          <w:bdr w:val="none" w:sz="0" w:space="0" w:color="auto" w:frame="1"/>
        </w:rPr>
        <w:t>3. Влияние игровых технологий на развитие творческих способн</w:t>
      </w:r>
      <w:r w:rsidRPr="000D005A">
        <w:rPr>
          <w:rStyle w:val="sc-fhsyak"/>
          <w:rFonts w:ascii="Times New Roman" w:eastAsia="Arial Unicode MS" w:hAnsi="Times New Roman" w:cs="Times New Roman"/>
          <w:color w:val="auto"/>
          <w:spacing w:val="-4"/>
          <w:sz w:val="24"/>
          <w:szCs w:val="24"/>
          <w:bdr w:val="none" w:sz="0" w:space="0" w:color="auto" w:frame="1"/>
        </w:rPr>
        <w:t>о</w:t>
      </w:r>
      <w:r w:rsidRPr="000D005A">
        <w:rPr>
          <w:rStyle w:val="sc-fhsyak"/>
          <w:rFonts w:ascii="Times New Roman" w:eastAsia="Arial Unicode MS" w:hAnsi="Times New Roman" w:cs="Times New Roman"/>
          <w:color w:val="auto"/>
          <w:spacing w:val="-4"/>
          <w:sz w:val="24"/>
          <w:szCs w:val="24"/>
          <w:bdr w:val="none" w:sz="0" w:space="0" w:color="auto" w:frame="1"/>
        </w:rPr>
        <w:t>стей</w:t>
      </w:r>
    </w:p>
    <w:p w:rsidR="000D005A" w:rsidRPr="000D005A" w:rsidRDefault="000D005A" w:rsidP="000D005A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textAlignment w:val="baseline"/>
        <w:rPr>
          <w:rFonts w:eastAsia="Arial Unicode MS"/>
          <w:spacing w:val="-4"/>
        </w:rPr>
      </w:pP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Творческие способности включают в себя способность к воображению, оригинал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ь</w:t>
      </w:r>
      <w:r w:rsidRPr="000D005A">
        <w:rPr>
          <w:rStyle w:val="sc-fhsyak"/>
          <w:rFonts w:eastAsia="Arial Unicode MS"/>
          <w:spacing w:val="-4"/>
          <w:bdr w:val="none" w:sz="0" w:space="0" w:color="auto" w:frame="1"/>
        </w:rPr>
        <w:t>ность мышления, гибкость ума и стремление к новизне. Игровые технологии способствуют развитию этих качеств несколькими путями:</w:t>
      </w:r>
    </w:p>
    <w:p w:rsidR="000D005A" w:rsidRPr="000D005A" w:rsidRDefault="000D005A" w:rsidP="000D005A">
      <w:pPr>
        <w:pStyle w:val="HTML"/>
        <w:numPr>
          <w:ilvl w:val="0"/>
          <w:numId w:val="14"/>
        </w:numPr>
        <w:tabs>
          <w:tab w:val="clear" w:pos="720"/>
        </w:tabs>
        <w:ind w:left="0" w:firstLine="851"/>
        <w:textAlignment w:val="baseline"/>
        <w:rPr>
          <w:rFonts w:ascii="Times New Roman" w:eastAsia="Arial Unicode MS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eastAsia="Arial Unicode MS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Воображение</w:t>
      </w:r>
      <w:r w:rsidRPr="000D005A">
        <w:rPr>
          <w:rStyle w:val="sc-fhsyak"/>
          <w:rFonts w:ascii="Times New Roman" w:eastAsia="Arial Unicode MS" w:hAnsi="Times New Roman" w:cs="Times New Roman"/>
          <w:spacing w:val="-4"/>
          <w:sz w:val="24"/>
          <w:szCs w:val="24"/>
          <w:bdr w:val="none" w:sz="0" w:space="0" w:color="auto" w:frame="1"/>
        </w:rPr>
        <w:t>: Через игровую деятельность дети учатся создавать образы, придумывать сюжеты и воплощать их в рисунках и поделках.</w:t>
      </w:r>
    </w:p>
    <w:p w:rsidR="000D005A" w:rsidRPr="000D005A" w:rsidRDefault="000D005A" w:rsidP="000D005A">
      <w:pPr>
        <w:pStyle w:val="HTML"/>
        <w:numPr>
          <w:ilvl w:val="0"/>
          <w:numId w:val="14"/>
        </w:numPr>
        <w:tabs>
          <w:tab w:val="clear" w:pos="720"/>
        </w:tabs>
        <w:ind w:left="0" w:firstLine="851"/>
        <w:textAlignment w:val="baseline"/>
        <w:rPr>
          <w:rFonts w:ascii="Times New Roman" w:eastAsia="Arial Unicode MS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eastAsia="Arial Unicode MS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Оригинальность</w:t>
      </w:r>
      <w:r w:rsidRPr="000D005A">
        <w:rPr>
          <w:rStyle w:val="sc-fhsyak"/>
          <w:rFonts w:ascii="Times New Roman" w:eastAsia="Arial Unicode MS" w:hAnsi="Times New Roman" w:cs="Times New Roman"/>
          <w:spacing w:val="-4"/>
          <w:sz w:val="24"/>
          <w:szCs w:val="24"/>
          <w:bdr w:val="none" w:sz="0" w:space="0" w:color="auto" w:frame="1"/>
        </w:rPr>
        <w:t>: В игре дети свободны от строгих рамок и правил, что позволяет им проявлять свою уникал</w:t>
      </w:r>
      <w:r w:rsidRPr="000D005A">
        <w:rPr>
          <w:rStyle w:val="sc-fhsyak"/>
          <w:rFonts w:ascii="Times New Roman" w:eastAsia="Arial Unicode MS" w:hAnsi="Times New Roman" w:cs="Times New Roman"/>
          <w:spacing w:val="-4"/>
          <w:sz w:val="24"/>
          <w:szCs w:val="24"/>
          <w:bdr w:val="none" w:sz="0" w:space="0" w:color="auto" w:frame="1"/>
        </w:rPr>
        <w:t>ь</w:t>
      </w:r>
      <w:r w:rsidRPr="000D005A">
        <w:rPr>
          <w:rStyle w:val="sc-fhsyak"/>
          <w:rFonts w:ascii="Times New Roman" w:eastAsia="Arial Unicode MS" w:hAnsi="Times New Roman" w:cs="Times New Roman"/>
          <w:spacing w:val="-4"/>
          <w:sz w:val="24"/>
          <w:szCs w:val="24"/>
          <w:bdr w:val="none" w:sz="0" w:space="0" w:color="auto" w:frame="1"/>
        </w:rPr>
        <w:t>ность и находить нестандартные решения.</w:t>
      </w:r>
    </w:p>
    <w:p w:rsidR="000D005A" w:rsidRPr="000D005A" w:rsidRDefault="000D005A" w:rsidP="000D005A">
      <w:pPr>
        <w:pStyle w:val="HTML"/>
        <w:numPr>
          <w:ilvl w:val="0"/>
          <w:numId w:val="14"/>
        </w:numPr>
        <w:tabs>
          <w:tab w:val="clear" w:pos="720"/>
        </w:tabs>
        <w:ind w:left="0" w:firstLine="851"/>
        <w:textAlignment w:val="baseline"/>
        <w:rPr>
          <w:rFonts w:ascii="Times New Roman" w:eastAsia="Arial Unicode MS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eastAsia="Arial Unicode MS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Гибкость ума</w:t>
      </w:r>
      <w:r w:rsidRPr="000D005A">
        <w:rPr>
          <w:rStyle w:val="sc-fhsyak"/>
          <w:rFonts w:ascii="Times New Roman" w:eastAsia="Arial Unicode MS" w:hAnsi="Times New Roman" w:cs="Times New Roman"/>
          <w:spacing w:val="-4"/>
          <w:sz w:val="24"/>
          <w:szCs w:val="24"/>
          <w:bdr w:val="none" w:sz="0" w:space="0" w:color="auto" w:frame="1"/>
        </w:rPr>
        <w:t>: Игры требуют быстрого переключения между задачами, адаптации к н</w:t>
      </w:r>
      <w:r w:rsidRPr="000D005A">
        <w:rPr>
          <w:rStyle w:val="sc-fhsyak"/>
          <w:rFonts w:ascii="Times New Roman" w:eastAsia="Arial Unicode MS" w:hAnsi="Times New Roman" w:cs="Times New Roman"/>
          <w:spacing w:val="-4"/>
          <w:sz w:val="24"/>
          <w:szCs w:val="24"/>
          <w:bdr w:val="none" w:sz="0" w:space="0" w:color="auto" w:frame="1"/>
        </w:rPr>
        <w:t>о</w:t>
      </w:r>
      <w:r w:rsidRPr="000D005A">
        <w:rPr>
          <w:rStyle w:val="sc-fhsyak"/>
          <w:rFonts w:ascii="Times New Roman" w:eastAsia="Arial Unicode MS" w:hAnsi="Times New Roman" w:cs="Times New Roman"/>
          <w:spacing w:val="-4"/>
          <w:sz w:val="24"/>
          <w:szCs w:val="24"/>
          <w:bdr w:val="none" w:sz="0" w:space="0" w:color="auto" w:frame="1"/>
        </w:rPr>
        <w:t>вым условиям и поиска альтернативных путей решения проблем.</w:t>
      </w:r>
    </w:p>
    <w:p w:rsidR="000D005A" w:rsidRPr="000D005A" w:rsidRDefault="000D005A" w:rsidP="000D005A">
      <w:pPr>
        <w:pStyle w:val="HTML"/>
        <w:numPr>
          <w:ilvl w:val="0"/>
          <w:numId w:val="14"/>
        </w:numPr>
        <w:tabs>
          <w:tab w:val="clear" w:pos="720"/>
        </w:tabs>
        <w:ind w:left="0" w:firstLine="851"/>
        <w:textAlignment w:val="baseline"/>
        <w:rPr>
          <w:rFonts w:ascii="Times New Roman" w:eastAsia="Arial Unicode MS" w:hAnsi="Times New Roman" w:cs="Times New Roman"/>
          <w:spacing w:val="-4"/>
          <w:sz w:val="24"/>
          <w:szCs w:val="24"/>
        </w:rPr>
      </w:pPr>
      <w:r w:rsidRPr="000D005A">
        <w:rPr>
          <w:rStyle w:val="sc-fhsyak"/>
          <w:rFonts w:ascii="Times New Roman" w:eastAsia="Arial Unicode MS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Стремление к новизне</w:t>
      </w:r>
      <w:r w:rsidRPr="000D005A">
        <w:rPr>
          <w:rStyle w:val="sc-fhsyak"/>
          <w:rFonts w:ascii="Times New Roman" w:eastAsia="Arial Unicode MS" w:hAnsi="Times New Roman" w:cs="Times New Roman"/>
          <w:spacing w:val="-4"/>
          <w:sz w:val="24"/>
          <w:szCs w:val="24"/>
          <w:bdr w:val="none" w:sz="0" w:space="0" w:color="auto" w:frame="1"/>
        </w:rPr>
        <w:t>: В процессе игры дети постоянно сталкиваются с новыми ситу</w:t>
      </w:r>
      <w:r w:rsidRPr="000D005A">
        <w:rPr>
          <w:rStyle w:val="sc-fhsyak"/>
          <w:rFonts w:ascii="Times New Roman" w:eastAsia="Arial Unicode MS" w:hAnsi="Times New Roman" w:cs="Times New Roman"/>
          <w:spacing w:val="-4"/>
          <w:sz w:val="24"/>
          <w:szCs w:val="24"/>
          <w:bdr w:val="none" w:sz="0" w:space="0" w:color="auto" w:frame="1"/>
        </w:rPr>
        <w:t>а</w:t>
      </w:r>
      <w:r w:rsidRPr="000D005A">
        <w:rPr>
          <w:rStyle w:val="sc-fhsyak"/>
          <w:rFonts w:ascii="Times New Roman" w:eastAsia="Arial Unicode MS" w:hAnsi="Times New Roman" w:cs="Times New Roman"/>
          <w:spacing w:val="-4"/>
          <w:sz w:val="24"/>
          <w:szCs w:val="24"/>
          <w:bdr w:val="none" w:sz="0" w:space="0" w:color="auto" w:frame="1"/>
        </w:rPr>
        <w:t>циями и задачами, что стимулирует их желание исследовать и открывать новое.</w:t>
      </w:r>
    </w:p>
    <w:p w:rsidR="00A84B44" w:rsidRPr="00A84B44" w:rsidRDefault="00A84B44" w:rsidP="00A84B44">
      <w:pPr>
        <w:ind w:firstLine="851"/>
        <w:jc w:val="both"/>
        <w:rPr>
          <w:szCs w:val="32"/>
          <w:bdr w:val="none" w:sz="0" w:space="0" w:color="auto" w:frame="1"/>
        </w:rPr>
      </w:pPr>
      <w:r w:rsidRPr="00A84B44">
        <w:rPr>
          <w:szCs w:val="32"/>
          <w:bdr w:val="none" w:sz="0" w:space="0" w:color="auto" w:frame="1"/>
        </w:rPr>
        <w:t>Игровые технологии состоят из содержания, дидактической цели и задач, ко</w:t>
      </w:r>
      <w:r w:rsidRPr="00A84B44">
        <w:rPr>
          <w:szCs w:val="32"/>
          <w:bdr w:val="none" w:sz="0" w:space="0" w:color="auto" w:frame="1"/>
        </w:rPr>
        <w:t>н</w:t>
      </w:r>
      <w:r w:rsidRPr="00A84B44">
        <w:rPr>
          <w:szCs w:val="32"/>
          <w:bdr w:val="none" w:sz="0" w:space="0" w:color="auto" w:frame="1"/>
        </w:rPr>
        <w:t>кретных правил и игровых действий. При решении учебных задач изобразительного с</w:t>
      </w:r>
      <w:r w:rsidRPr="00A84B44">
        <w:rPr>
          <w:szCs w:val="32"/>
          <w:bdr w:val="none" w:sz="0" w:space="0" w:color="auto" w:frame="1"/>
        </w:rPr>
        <w:t>о</w:t>
      </w:r>
      <w:r w:rsidRPr="00A84B44">
        <w:rPr>
          <w:szCs w:val="32"/>
          <w:bdr w:val="none" w:sz="0" w:space="0" w:color="auto" w:frame="1"/>
        </w:rPr>
        <w:t>держания происходит усвоение учащимися соответствующих знаний и наполнение игр</w:t>
      </w:r>
      <w:r w:rsidRPr="00A84B44">
        <w:rPr>
          <w:szCs w:val="32"/>
          <w:bdr w:val="none" w:sz="0" w:space="0" w:color="auto" w:frame="1"/>
        </w:rPr>
        <w:t>о</w:t>
      </w:r>
      <w:r w:rsidRPr="00A84B44">
        <w:rPr>
          <w:szCs w:val="32"/>
          <w:bdr w:val="none" w:sz="0" w:space="0" w:color="auto" w:frame="1"/>
        </w:rPr>
        <w:t>вой деятельности новыми понятиями. Творческие способности помогают детям развивать воображение, креативность, самостоятельность и уверенность в себе, что важно для их будущей успешной адаптации в жизни и профессиональной деятельности.</w:t>
      </w:r>
    </w:p>
    <w:p w:rsidR="00A84B44" w:rsidRPr="00A84B44" w:rsidRDefault="00A84B44" w:rsidP="00A84B44">
      <w:pPr>
        <w:ind w:firstLine="851"/>
        <w:rPr>
          <w:rFonts w:eastAsia="Calibri"/>
          <w:szCs w:val="36"/>
          <w:bdr w:val="none" w:sz="0" w:space="0" w:color="auto" w:frame="1"/>
        </w:rPr>
      </w:pPr>
      <w:r w:rsidRPr="00A84B44">
        <w:rPr>
          <w:rFonts w:eastAsia="Calibri"/>
          <w:szCs w:val="36"/>
          <w:bdr w:val="none" w:sz="0" w:space="0" w:color="auto" w:frame="1"/>
        </w:rPr>
        <w:lastRenderedPageBreak/>
        <w:t>Особенно важным этапом формирования личности, способной к творческой де</w:t>
      </w:r>
      <w:r w:rsidRPr="00A84B44">
        <w:rPr>
          <w:rFonts w:eastAsia="Calibri"/>
          <w:szCs w:val="36"/>
          <w:bdr w:val="none" w:sz="0" w:space="0" w:color="auto" w:frame="1"/>
        </w:rPr>
        <w:t>я</w:t>
      </w:r>
      <w:r w:rsidRPr="00A84B44">
        <w:rPr>
          <w:rFonts w:eastAsia="Calibri"/>
          <w:szCs w:val="36"/>
          <w:bdr w:val="none" w:sz="0" w:space="0" w:color="auto" w:frame="1"/>
        </w:rPr>
        <w:t>тельности, ученые называют детство человека, выступающего уникальным возрастным периодом, когда формируются значительные резервы для творчества на протяжении дал</w:t>
      </w:r>
      <w:r w:rsidRPr="00A84B44">
        <w:rPr>
          <w:rFonts w:eastAsia="Calibri"/>
          <w:szCs w:val="36"/>
          <w:bdr w:val="none" w:sz="0" w:space="0" w:color="auto" w:frame="1"/>
        </w:rPr>
        <w:t>ь</w:t>
      </w:r>
      <w:r w:rsidRPr="00A84B44">
        <w:rPr>
          <w:rFonts w:eastAsia="Calibri"/>
          <w:szCs w:val="36"/>
          <w:bdr w:val="none" w:sz="0" w:space="0" w:color="auto" w:frame="1"/>
        </w:rPr>
        <w:t>нейшей жизни.</w:t>
      </w:r>
    </w:p>
    <w:p w:rsidR="00A84B44" w:rsidRPr="00A84B44" w:rsidRDefault="00A84B44" w:rsidP="00A84B44">
      <w:pPr>
        <w:ind w:firstLine="851"/>
        <w:jc w:val="both"/>
        <w:rPr>
          <w:szCs w:val="32"/>
          <w:bdr w:val="none" w:sz="0" w:space="0" w:color="auto" w:frame="1"/>
        </w:rPr>
      </w:pPr>
      <w:r w:rsidRPr="00A84B44">
        <w:rPr>
          <w:szCs w:val="32"/>
          <w:bdr w:val="none" w:sz="0" w:space="0" w:color="auto" w:frame="1"/>
        </w:rPr>
        <w:t>По педагогическому значению игры характеризуются:  умственные, подвижные, волевые, сенсорные, которые составляют игры обычных функций; игры-упражнения, к</w:t>
      </w:r>
      <w:r w:rsidRPr="00A84B44">
        <w:rPr>
          <w:szCs w:val="32"/>
          <w:bdr w:val="none" w:sz="0" w:space="0" w:color="auto" w:frame="1"/>
        </w:rPr>
        <w:t>о</w:t>
      </w:r>
      <w:r w:rsidRPr="00A84B44">
        <w:rPr>
          <w:szCs w:val="32"/>
          <w:bdr w:val="none" w:sz="0" w:space="0" w:color="auto" w:frame="1"/>
        </w:rPr>
        <w:t>торые направляются на совершенствование природных  способностей, игры специальных функций.</w:t>
      </w:r>
    </w:p>
    <w:p w:rsidR="00A84B44" w:rsidRPr="00A84B44" w:rsidRDefault="00A84B44" w:rsidP="00A84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Cs w:val="28"/>
          <w:bdr w:val="none" w:sz="0" w:space="0" w:color="auto" w:frame="1"/>
        </w:rPr>
      </w:pPr>
      <w:r w:rsidRPr="00A84B44">
        <w:rPr>
          <w:sz w:val="22"/>
        </w:rPr>
        <w:t xml:space="preserve">  </w:t>
      </w:r>
      <w:r w:rsidRPr="00A84B44">
        <w:rPr>
          <w:szCs w:val="28"/>
          <w:bdr w:val="none" w:sz="0" w:space="0" w:color="auto" w:frame="1"/>
        </w:rPr>
        <w:t xml:space="preserve">На первом занятии по изобразительному искусству мы провели увлекательную игру «Палитры осени», целью которой было развитие творческого воображения детей. Каждый ученик получил карточку с заданием, которое необходимо было выполнить. </w:t>
      </w:r>
    </w:p>
    <w:p w:rsidR="00A84B44" w:rsidRPr="00A84B44" w:rsidRDefault="00A84B44" w:rsidP="00A84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Cs w:val="28"/>
          <w:bdr w:val="none" w:sz="0" w:space="0" w:color="auto" w:frame="1"/>
        </w:rPr>
      </w:pPr>
      <w:r w:rsidRPr="00A84B44">
        <w:rPr>
          <w:szCs w:val="28"/>
          <w:bdr w:val="none" w:sz="0" w:space="0" w:color="auto" w:frame="1"/>
        </w:rPr>
        <w:t>В первом задании два прямоугольника были раскрашены разными цветами, н</w:t>
      </w:r>
      <w:r w:rsidRPr="00A84B44">
        <w:rPr>
          <w:szCs w:val="28"/>
          <w:bdr w:val="none" w:sz="0" w:space="0" w:color="auto" w:frame="1"/>
        </w:rPr>
        <w:t>а</w:t>
      </w:r>
      <w:r w:rsidRPr="00A84B44">
        <w:rPr>
          <w:szCs w:val="28"/>
          <w:bdr w:val="none" w:sz="0" w:space="0" w:color="auto" w:frame="1"/>
        </w:rPr>
        <w:t>пример, желтым и коричневым, а третий прямоугольник остался неокрашенным. Учащи</w:t>
      </w:r>
      <w:r w:rsidRPr="00A84B44">
        <w:rPr>
          <w:szCs w:val="28"/>
          <w:bdr w:val="none" w:sz="0" w:space="0" w:color="auto" w:frame="1"/>
        </w:rPr>
        <w:t>е</w:t>
      </w:r>
      <w:r w:rsidRPr="00A84B44">
        <w:rPr>
          <w:szCs w:val="28"/>
          <w:bdr w:val="none" w:sz="0" w:space="0" w:color="auto" w:frame="1"/>
        </w:rPr>
        <w:t xml:space="preserve">ся должны были смешать на палитре два указанных цвета, получить третий и раскрасить им прямоугольник. </w:t>
      </w:r>
    </w:p>
    <w:p w:rsidR="00A84B44" w:rsidRPr="00A84B44" w:rsidRDefault="00A84B44" w:rsidP="00A84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Cs w:val="28"/>
          <w:bdr w:val="none" w:sz="0" w:space="0" w:color="auto" w:frame="1"/>
        </w:rPr>
      </w:pPr>
      <w:r w:rsidRPr="00A84B44">
        <w:rPr>
          <w:szCs w:val="28"/>
          <w:bdr w:val="none" w:sz="0" w:space="0" w:color="auto" w:frame="1"/>
        </w:rPr>
        <w:t>Во втором задании ученикам предлагалось раскрасить прямоугольник в цвет н</w:t>
      </w:r>
      <w:r w:rsidRPr="00A84B44">
        <w:rPr>
          <w:szCs w:val="28"/>
          <w:bdr w:val="none" w:sz="0" w:space="0" w:color="auto" w:frame="1"/>
        </w:rPr>
        <w:t>а</w:t>
      </w:r>
      <w:r w:rsidRPr="00A84B44">
        <w:rPr>
          <w:szCs w:val="28"/>
          <w:bdr w:val="none" w:sz="0" w:space="0" w:color="auto" w:frame="1"/>
        </w:rPr>
        <w:t>чала осени, например, зеленовато-желтым, а рядом с ним были два прямоугольника, с</w:t>
      </w:r>
      <w:r w:rsidRPr="00A84B44">
        <w:rPr>
          <w:szCs w:val="28"/>
          <w:bdr w:val="none" w:sz="0" w:space="0" w:color="auto" w:frame="1"/>
        </w:rPr>
        <w:t>о</w:t>
      </w:r>
      <w:r w:rsidRPr="00A84B44">
        <w:rPr>
          <w:szCs w:val="28"/>
          <w:bdr w:val="none" w:sz="0" w:space="0" w:color="auto" w:frame="1"/>
        </w:rPr>
        <w:t>единенные знаком «+». Для привлечения внимания детей можно было создать игровую ситуацию, где дождь смыл цвета с некоторых осенних листочков, и детям нужно было о</w:t>
      </w:r>
      <w:r w:rsidRPr="00A84B44">
        <w:rPr>
          <w:szCs w:val="28"/>
          <w:bdr w:val="none" w:sz="0" w:space="0" w:color="auto" w:frame="1"/>
        </w:rPr>
        <w:t>б</w:t>
      </w:r>
      <w:r w:rsidRPr="00A84B44">
        <w:rPr>
          <w:szCs w:val="28"/>
          <w:bdr w:val="none" w:sz="0" w:space="0" w:color="auto" w:frame="1"/>
        </w:rPr>
        <w:t>новить их цвет, используя полученные знания.</w:t>
      </w:r>
    </w:p>
    <w:p w:rsidR="00A84B44" w:rsidRPr="00A84B44" w:rsidRDefault="00A84B44" w:rsidP="00A84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Cs w:val="28"/>
          <w:bdr w:val="none" w:sz="0" w:space="0" w:color="auto" w:frame="1"/>
        </w:rPr>
      </w:pPr>
      <w:r w:rsidRPr="00A84B44">
        <w:rPr>
          <w:szCs w:val="28"/>
          <w:bdr w:val="none" w:sz="0" w:space="0" w:color="auto" w:frame="1"/>
        </w:rPr>
        <w:t>После прошедшего занятия с играми, дети поделились своими впечатлениями и отметили, что им очень понравилось, и они бы хотели проводить подобные мероприятия в будущем. На этом занятии присутствовал классный руководитель, но замечаний или пр</w:t>
      </w:r>
      <w:r w:rsidRPr="00A84B44">
        <w:rPr>
          <w:szCs w:val="28"/>
          <w:bdr w:val="none" w:sz="0" w:space="0" w:color="auto" w:frame="1"/>
        </w:rPr>
        <w:t>е</w:t>
      </w:r>
      <w:r w:rsidRPr="00A84B44">
        <w:rPr>
          <w:szCs w:val="28"/>
          <w:bdr w:val="none" w:sz="0" w:space="0" w:color="auto" w:frame="1"/>
        </w:rPr>
        <w:t>тензий со стороны него не поступало. В ходе второго занятия мы начали с игры «Д</w:t>
      </w:r>
      <w:r w:rsidRPr="00A84B44">
        <w:rPr>
          <w:szCs w:val="28"/>
          <w:bdr w:val="none" w:sz="0" w:space="0" w:color="auto" w:frame="1"/>
        </w:rPr>
        <w:t>о</w:t>
      </w:r>
      <w:r w:rsidRPr="00A84B44">
        <w:rPr>
          <w:szCs w:val="28"/>
          <w:bdr w:val="none" w:sz="0" w:space="0" w:color="auto" w:frame="1"/>
        </w:rPr>
        <w:t>тронься до ...», где я предложила ученикам найти определенный цвет на одежде одн</w:t>
      </w:r>
      <w:r w:rsidRPr="00A84B44">
        <w:rPr>
          <w:szCs w:val="28"/>
          <w:bdr w:val="none" w:sz="0" w:space="0" w:color="auto" w:frame="1"/>
        </w:rPr>
        <w:t>о</w:t>
      </w:r>
      <w:r w:rsidRPr="00A84B44">
        <w:rPr>
          <w:szCs w:val="28"/>
          <w:bdr w:val="none" w:sz="0" w:space="0" w:color="auto" w:frame="1"/>
        </w:rPr>
        <w:t>классников. Темой занятия была «Волшебная акварель», в ходе которого мы изучали те</w:t>
      </w:r>
      <w:r w:rsidRPr="00A84B44">
        <w:rPr>
          <w:szCs w:val="28"/>
          <w:bdr w:val="none" w:sz="0" w:space="0" w:color="auto" w:frame="1"/>
        </w:rPr>
        <w:t>п</w:t>
      </w:r>
      <w:r w:rsidRPr="00A84B44">
        <w:rPr>
          <w:szCs w:val="28"/>
          <w:bdr w:val="none" w:sz="0" w:space="0" w:color="auto" w:frame="1"/>
        </w:rPr>
        <w:t>лые и холодные цвета, а также основные цвета. Прохождение игр и выполнение упражн</w:t>
      </w:r>
      <w:r w:rsidRPr="00A84B44">
        <w:rPr>
          <w:szCs w:val="28"/>
          <w:bdr w:val="none" w:sz="0" w:space="0" w:color="auto" w:frame="1"/>
        </w:rPr>
        <w:t>е</w:t>
      </w:r>
      <w:r w:rsidRPr="00A84B44">
        <w:rPr>
          <w:szCs w:val="28"/>
          <w:bdr w:val="none" w:sz="0" w:space="0" w:color="auto" w:frame="1"/>
        </w:rPr>
        <w:t>ний научило детей осознанному восприятию цвета и развило их аналитико-синтетические способности. По итогам занятия, после рефлексии среди учеников, мы узнали, что им очень понравилось играть и им не доставило трудностей выполнение заданий. Было отм</w:t>
      </w:r>
      <w:r w:rsidRPr="00A84B44">
        <w:rPr>
          <w:szCs w:val="28"/>
          <w:bdr w:val="none" w:sz="0" w:space="0" w:color="auto" w:frame="1"/>
        </w:rPr>
        <w:t>е</w:t>
      </w:r>
      <w:r w:rsidRPr="00A84B44">
        <w:rPr>
          <w:szCs w:val="28"/>
          <w:bdr w:val="none" w:sz="0" w:space="0" w:color="auto" w:frame="1"/>
        </w:rPr>
        <w:t>чено отсутствие каких-либо замечаний.</w:t>
      </w:r>
    </w:p>
    <w:p w:rsidR="00A84B44" w:rsidRPr="00A84B44" w:rsidRDefault="00A84B44" w:rsidP="00A84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Cs w:val="28"/>
          <w:bdr w:val="none" w:sz="0" w:space="0" w:color="auto" w:frame="1"/>
        </w:rPr>
      </w:pPr>
      <w:r w:rsidRPr="00A84B44">
        <w:rPr>
          <w:szCs w:val="28"/>
          <w:bdr w:val="none" w:sz="0" w:space="0" w:color="auto" w:frame="1"/>
        </w:rPr>
        <w:t>В рамках третьего занятия «Волшебство акварели» моя цель заключалась в пр</w:t>
      </w:r>
      <w:r w:rsidRPr="00A84B44">
        <w:rPr>
          <w:szCs w:val="28"/>
          <w:bdr w:val="none" w:sz="0" w:space="0" w:color="auto" w:frame="1"/>
        </w:rPr>
        <w:t>о</w:t>
      </w:r>
      <w:r w:rsidRPr="00A84B44">
        <w:rPr>
          <w:szCs w:val="28"/>
          <w:bdr w:val="none" w:sz="0" w:space="0" w:color="auto" w:frame="1"/>
        </w:rPr>
        <w:t>ведении дидактических игр и упражнений, которые помогают учащимся усваивать новые термины и понимать концепции. Для начала провели игру «Огонь и Лед», где при команде «Огонь!» дети прыгали, ходили, танцевали, а при команде «Лед!» замирали в позе. Таким образом, дети расслаблялись и снимали напряжение. Затем провели игру «Соответствие», где детям предлагалось выбрать соответствующие изображения среди рисунков, напр</w:t>
      </w:r>
      <w:r w:rsidRPr="00A84B44">
        <w:rPr>
          <w:szCs w:val="28"/>
          <w:bdr w:val="none" w:sz="0" w:space="0" w:color="auto" w:frame="1"/>
        </w:rPr>
        <w:t>и</w:t>
      </w:r>
      <w:r w:rsidRPr="00A84B44">
        <w:rPr>
          <w:szCs w:val="28"/>
          <w:bdr w:val="none" w:sz="0" w:space="0" w:color="auto" w:frame="1"/>
        </w:rPr>
        <w:t>мер, натюрморт или портрет, объясняли значение таких слов, как «пейзаж», «скульптура», «портрет», «натюрморт» и находили лишний рисунок из четырех предложенных. Учен</w:t>
      </w:r>
      <w:r w:rsidRPr="00A84B44">
        <w:rPr>
          <w:szCs w:val="28"/>
          <w:bdr w:val="none" w:sz="0" w:space="0" w:color="auto" w:frame="1"/>
        </w:rPr>
        <w:t>и</w:t>
      </w:r>
      <w:r w:rsidRPr="00A84B44">
        <w:rPr>
          <w:szCs w:val="28"/>
          <w:bdr w:val="none" w:sz="0" w:space="0" w:color="auto" w:frame="1"/>
        </w:rPr>
        <w:t>кам очень понравилось это занятие, и они не испытывали никаких трудностей. В остал</w:t>
      </w:r>
      <w:r w:rsidRPr="00A84B44">
        <w:rPr>
          <w:szCs w:val="28"/>
          <w:bdr w:val="none" w:sz="0" w:space="0" w:color="auto" w:frame="1"/>
        </w:rPr>
        <w:t>ь</w:t>
      </w:r>
      <w:r w:rsidRPr="00A84B44">
        <w:rPr>
          <w:szCs w:val="28"/>
          <w:bdr w:val="none" w:sz="0" w:space="0" w:color="auto" w:frame="1"/>
        </w:rPr>
        <w:t>ных занятиях были использованы аналогичные методы, которые помогают повысить ур</w:t>
      </w:r>
      <w:r w:rsidRPr="00A84B44">
        <w:rPr>
          <w:szCs w:val="28"/>
          <w:bdr w:val="none" w:sz="0" w:space="0" w:color="auto" w:frame="1"/>
        </w:rPr>
        <w:t>о</w:t>
      </w:r>
      <w:r w:rsidRPr="00A84B44">
        <w:rPr>
          <w:szCs w:val="28"/>
          <w:bdr w:val="none" w:sz="0" w:space="0" w:color="auto" w:frame="1"/>
        </w:rPr>
        <w:t>вень знаний младших школьников в области изобразительного искусства. В ходе занятий было выявлено, что творческая активность учеников на уроках изобразительного искусс</w:t>
      </w:r>
      <w:r w:rsidRPr="00A84B44">
        <w:rPr>
          <w:szCs w:val="28"/>
          <w:bdr w:val="none" w:sz="0" w:space="0" w:color="auto" w:frame="1"/>
        </w:rPr>
        <w:t>т</w:t>
      </w:r>
      <w:r w:rsidRPr="00A84B44">
        <w:rPr>
          <w:szCs w:val="28"/>
          <w:bdr w:val="none" w:sz="0" w:space="0" w:color="auto" w:frame="1"/>
        </w:rPr>
        <w:t>ва увеличивается при использовании дидактических игр и упражнений, рисунки становя</w:t>
      </w:r>
      <w:r w:rsidRPr="00A84B44">
        <w:rPr>
          <w:szCs w:val="28"/>
          <w:bdr w:val="none" w:sz="0" w:space="0" w:color="auto" w:frame="1"/>
        </w:rPr>
        <w:t>т</w:t>
      </w:r>
      <w:r w:rsidRPr="00A84B44">
        <w:rPr>
          <w:szCs w:val="28"/>
          <w:bdr w:val="none" w:sz="0" w:space="0" w:color="auto" w:frame="1"/>
        </w:rPr>
        <w:t>ся более яркими и эмоциональными, сюжеты работ разнообразнее. Ученики не испытыв</w:t>
      </w:r>
      <w:r w:rsidRPr="00A84B44">
        <w:rPr>
          <w:szCs w:val="28"/>
          <w:bdr w:val="none" w:sz="0" w:space="0" w:color="auto" w:frame="1"/>
        </w:rPr>
        <w:t>а</w:t>
      </w:r>
      <w:r w:rsidRPr="00A84B44">
        <w:rPr>
          <w:szCs w:val="28"/>
          <w:bdr w:val="none" w:sz="0" w:space="0" w:color="auto" w:frame="1"/>
        </w:rPr>
        <w:t>ли никаких трудностей.</w:t>
      </w:r>
    </w:p>
    <w:p w:rsidR="00A84B44" w:rsidRPr="00A84B44" w:rsidRDefault="00A84B44" w:rsidP="00A84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Cs w:val="28"/>
          <w:bdr w:val="none" w:sz="0" w:space="0" w:color="auto" w:frame="1"/>
        </w:rPr>
      </w:pPr>
      <w:r w:rsidRPr="00A84B44">
        <w:rPr>
          <w:szCs w:val="28"/>
          <w:bdr w:val="none" w:sz="0" w:space="0" w:color="auto" w:frame="1"/>
        </w:rPr>
        <w:t>Одним из вариантов развития творческого мышления у детей является использ</w:t>
      </w:r>
      <w:r w:rsidRPr="00A84B44">
        <w:rPr>
          <w:szCs w:val="28"/>
          <w:bdr w:val="none" w:sz="0" w:space="0" w:color="auto" w:frame="1"/>
        </w:rPr>
        <w:t>о</w:t>
      </w:r>
      <w:r w:rsidRPr="00A84B44">
        <w:rPr>
          <w:szCs w:val="28"/>
          <w:bdr w:val="none" w:sz="0" w:space="0" w:color="auto" w:frame="1"/>
        </w:rPr>
        <w:t>вание метафоры в художественном творчестве. Метафора стимулирует детей к рассужд</w:t>
      </w:r>
      <w:r w:rsidRPr="00A84B44">
        <w:rPr>
          <w:szCs w:val="28"/>
          <w:bdr w:val="none" w:sz="0" w:space="0" w:color="auto" w:frame="1"/>
        </w:rPr>
        <w:t>е</w:t>
      </w:r>
      <w:r w:rsidRPr="00A84B44">
        <w:rPr>
          <w:szCs w:val="28"/>
          <w:bdr w:val="none" w:sz="0" w:space="0" w:color="auto" w:frame="1"/>
        </w:rPr>
        <w:t xml:space="preserve">нию, осмыслению и детальному продумыванию подходящих изобразительных средств. Кроме того, она побуждает детей к созданию образов, предметов и явлений, которых нет в реальном мире. Использование метафоры позволяет детям придавать необычные свойства и характеры объектам живой и неживой природы. Этот прием также помогает расширить </w:t>
      </w:r>
      <w:r w:rsidRPr="00A84B44">
        <w:rPr>
          <w:szCs w:val="28"/>
          <w:bdr w:val="none" w:sz="0" w:space="0" w:color="auto" w:frame="1"/>
        </w:rPr>
        <w:lastRenderedPageBreak/>
        <w:t>знания о мире искусства и узнать интересные факты о его появлении и зарождении. Для того чтобы развивать творческое мышление, можно использовать новые и непривычные материалы для живописи, так как это помогает активизировать творческое мышление и дает возможность учащимся проявлять свободу творчества. Для создания сюжетов мет</w:t>
      </w:r>
      <w:r w:rsidRPr="00A84B44">
        <w:rPr>
          <w:szCs w:val="28"/>
          <w:bdr w:val="none" w:sz="0" w:space="0" w:color="auto" w:frame="1"/>
        </w:rPr>
        <w:t>а</w:t>
      </w:r>
      <w:r w:rsidRPr="00A84B44">
        <w:rPr>
          <w:szCs w:val="28"/>
          <w:bdr w:val="none" w:sz="0" w:space="0" w:color="auto" w:frame="1"/>
        </w:rPr>
        <w:t>форы могут использоваться любые явления и объекты, которые можно представить в н</w:t>
      </w:r>
      <w:r w:rsidRPr="00A84B44">
        <w:rPr>
          <w:szCs w:val="28"/>
          <w:bdr w:val="none" w:sz="0" w:space="0" w:color="auto" w:frame="1"/>
        </w:rPr>
        <w:t>е</w:t>
      </w:r>
      <w:r w:rsidRPr="00A84B44">
        <w:rPr>
          <w:szCs w:val="28"/>
          <w:bdr w:val="none" w:sz="0" w:space="0" w:color="auto" w:frame="1"/>
        </w:rPr>
        <w:t>обычном свете. Например, облако может быть изображено как ковер-самолет, птица, о</w:t>
      </w:r>
      <w:r w:rsidRPr="00A84B44">
        <w:rPr>
          <w:szCs w:val="28"/>
          <w:bdr w:val="none" w:sz="0" w:space="0" w:color="auto" w:frame="1"/>
        </w:rPr>
        <w:t>к</w:t>
      </w:r>
      <w:r w:rsidRPr="00A84B44">
        <w:rPr>
          <w:szCs w:val="28"/>
          <w:bdr w:val="none" w:sz="0" w:space="0" w:color="auto" w:frame="1"/>
        </w:rPr>
        <w:t>рыленный корабль и т.д.</w:t>
      </w:r>
    </w:p>
    <w:p w:rsidR="00A84B44" w:rsidRPr="00A84B44" w:rsidRDefault="00A84B44" w:rsidP="00A84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Cs w:val="28"/>
          <w:bdr w:val="none" w:sz="0" w:space="0" w:color="auto" w:frame="1"/>
        </w:rPr>
      </w:pPr>
      <w:r w:rsidRPr="00A84B44">
        <w:rPr>
          <w:szCs w:val="28"/>
          <w:bdr w:val="none" w:sz="0" w:space="0" w:color="auto" w:frame="1"/>
        </w:rPr>
        <w:t>Одним из наиболее распространенных видов детского творчества, является рис</w:t>
      </w:r>
      <w:r w:rsidRPr="00A84B44">
        <w:rPr>
          <w:szCs w:val="28"/>
          <w:bdr w:val="none" w:sz="0" w:space="0" w:color="auto" w:frame="1"/>
        </w:rPr>
        <w:t>о</w:t>
      </w:r>
      <w:r w:rsidRPr="00A84B44">
        <w:rPr>
          <w:szCs w:val="28"/>
          <w:bdr w:val="none" w:sz="0" w:space="0" w:color="auto" w:frame="1"/>
        </w:rPr>
        <w:t>вание. Оно является наиболее доступным видом творческой деятельности и сильно влияет на развитие творческого мышления у детей, которые в основном отображают реальный мир через свои эмоции и чувства.</w:t>
      </w:r>
    </w:p>
    <w:p w:rsidR="00A84B44" w:rsidRDefault="00A84B44" w:rsidP="00A84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Cs w:val="28"/>
          <w:bdr w:val="none" w:sz="0" w:space="0" w:color="auto" w:frame="1"/>
        </w:rPr>
      </w:pPr>
      <w:r w:rsidRPr="00A84B44">
        <w:rPr>
          <w:szCs w:val="28"/>
          <w:bdr w:val="none" w:sz="0" w:space="0" w:color="auto" w:frame="1"/>
        </w:rPr>
        <w:t>Творческий процесс состоит из нескольких этапов: постановка проблемы, разр</w:t>
      </w:r>
      <w:r w:rsidRPr="00A84B44">
        <w:rPr>
          <w:szCs w:val="28"/>
          <w:bdr w:val="none" w:sz="0" w:space="0" w:color="auto" w:frame="1"/>
        </w:rPr>
        <w:t>а</w:t>
      </w:r>
      <w:r w:rsidRPr="00A84B44">
        <w:rPr>
          <w:szCs w:val="28"/>
          <w:bdr w:val="none" w:sz="0" w:space="0" w:color="auto" w:frame="1"/>
        </w:rPr>
        <w:t>ботка замысла, определение путей решения, реализация замысла, анализ, выявление и устранение недостатков. Для успешного творческого процесса, необходимо иметь си</w:t>
      </w:r>
      <w:r w:rsidRPr="00A84B44">
        <w:rPr>
          <w:szCs w:val="28"/>
          <w:bdr w:val="none" w:sz="0" w:space="0" w:color="auto" w:frame="1"/>
        </w:rPr>
        <w:t>с</w:t>
      </w:r>
      <w:r w:rsidRPr="00A84B44">
        <w:rPr>
          <w:szCs w:val="28"/>
          <w:bdr w:val="none" w:sz="0" w:space="0" w:color="auto" w:frame="1"/>
        </w:rPr>
        <w:t>темный и целостный подход, а также проводить рефлексию, начиная от самих учеников. В этом процессе педагог должен быть требовательным, чтобы стимулировать учеников их самостоятельности в поиске решения проблем и задач. Следовательно, спонтанность и о</w:t>
      </w:r>
      <w:r w:rsidRPr="00A84B44">
        <w:rPr>
          <w:szCs w:val="28"/>
          <w:bdr w:val="none" w:sz="0" w:space="0" w:color="auto" w:frame="1"/>
        </w:rPr>
        <w:t>т</w:t>
      </w:r>
      <w:r w:rsidRPr="00A84B44">
        <w:rPr>
          <w:szCs w:val="28"/>
          <w:bdr w:val="none" w:sz="0" w:space="0" w:color="auto" w:frame="1"/>
        </w:rPr>
        <w:t>сутствие направления не являются фактором успешной творческой деятельности, но си</w:t>
      </w:r>
      <w:r w:rsidRPr="00A84B44">
        <w:rPr>
          <w:szCs w:val="28"/>
          <w:bdr w:val="none" w:sz="0" w:space="0" w:color="auto" w:frame="1"/>
        </w:rPr>
        <w:t>с</w:t>
      </w:r>
      <w:r w:rsidRPr="00A84B44">
        <w:rPr>
          <w:szCs w:val="28"/>
          <w:bdr w:val="none" w:sz="0" w:space="0" w:color="auto" w:frame="1"/>
        </w:rPr>
        <w:t>темность и организованный подход к творческому процессу, способствуют развитию творческого мышления.</w:t>
      </w:r>
    </w:p>
    <w:p w:rsidR="000D005A" w:rsidRPr="000D005A" w:rsidRDefault="000D005A" w:rsidP="000D005A">
      <w:pPr>
        <w:pStyle w:val="sc-uhnfh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textAlignment w:val="baseline"/>
      </w:pPr>
      <w:r w:rsidRPr="000D005A">
        <w:rPr>
          <w:rStyle w:val="sc-fhsyak"/>
          <w:bdr w:val="none" w:sz="0" w:space="0" w:color="auto" w:frame="1"/>
        </w:rPr>
        <w:t>Результативность педагогического опыта по использованию игровых технологий можно оценивать по нескольким ключевым пока</w:t>
      </w:r>
      <w:r>
        <w:rPr>
          <w:rStyle w:val="sc-fhsyak"/>
          <w:bdr w:val="none" w:sz="0" w:space="0" w:color="auto" w:frame="1"/>
        </w:rPr>
        <w:t>зателям</w:t>
      </w:r>
      <w:r w:rsidRPr="000D005A">
        <w:rPr>
          <w:rStyle w:val="sc-fhsyak"/>
          <w:bdr w:val="none" w:sz="0" w:space="0" w:color="auto" w:frame="1"/>
        </w:rPr>
        <w:t>:</w:t>
      </w:r>
    </w:p>
    <w:p w:rsidR="000D005A" w:rsidRPr="000D005A" w:rsidRDefault="000D005A" w:rsidP="000D005A">
      <w:pPr>
        <w:pStyle w:val="10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1. Повышение уровня креативности и творческого мышления</w:t>
      </w:r>
    </w:p>
    <w:p w:rsidR="000D005A" w:rsidRPr="000D005A" w:rsidRDefault="000D005A" w:rsidP="000D005A">
      <w:pPr>
        <w:pStyle w:val="sc-uhnfh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</w:pPr>
      <w:r w:rsidRPr="000D005A">
        <w:rPr>
          <w:rStyle w:val="sc-fhsyak"/>
          <w:bdr w:val="none" w:sz="0" w:space="0" w:color="auto" w:frame="1"/>
        </w:rPr>
        <w:t>Одним из главных показателей результативности является улучшение уровня креативности у учащихся. Это проявляется в следующих аспектах:</w:t>
      </w:r>
      <w:r>
        <w:rPr>
          <w:rStyle w:val="sc-fhsyak"/>
          <w:bdr w:val="none" w:sz="0" w:space="0" w:color="auto" w:frame="1"/>
        </w:rPr>
        <w:t xml:space="preserve"> </w:t>
      </w:r>
      <w:r w:rsidRPr="000D005A">
        <w:rPr>
          <w:rStyle w:val="sc-fhsyak"/>
          <w:bdr w:val="none" w:sz="0" w:space="0" w:color="auto" w:frame="1"/>
        </w:rPr>
        <w:t>у</w:t>
      </w:r>
      <w:r w:rsidRPr="000D005A">
        <w:rPr>
          <w:rStyle w:val="sc-fhsyak"/>
          <w:bCs/>
          <w:bdr w:val="none" w:sz="0" w:space="0" w:color="auto" w:frame="1"/>
        </w:rPr>
        <w:t>величение колич</w:t>
      </w:r>
      <w:r w:rsidRPr="000D005A">
        <w:rPr>
          <w:rStyle w:val="sc-fhsyak"/>
          <w:bCs/>
          <w:bdr w:val="none" w:sz="0" w:space="0" w:color="auto" w:frame="1"/>
        </w:rPr>
        <w:t>е</w:t>
      </w:r>
      <w:r w:rsidRPr="000D005A">
        <w:rPr>
          <w:rStyle w:val="sc-fhsyak"/>
          <w:bCs/>
          <w:bdr w:val="none" w:sz="0" w:space="0" w:color="auto" w:frame="1"/>
        </w:rPr>
        <w:t xml:space="preserve">ства оригинальных идей, </w:t>
      </w:r>
      <w:r w:rsidRPr="000D005A">
        <w:rPr>
          <w:rStyle w:val="sc-fhsyak"/>
          <w:bdr w:val="none" w:sz="0" w:space="0" w:color="auto" w:frame="1"/>
        </w:rPr>
        <w:t>р</w:t>
      </w:r>
      <w:r w:rsidRPr="000D005A">
        <w:rPr>
          <w:rStyle w:val="sc-fhsyak"/>
          <w:bCs/>
          <w:bdr w:val="none" w:sz="0" w:space="0" w:color="auto" w:frame="1"/>
        </w:rPr>
        <w:t>асширение воображения, рост уверенности в собственных силах</w:t>
      </w:r>
    </w:p>
    <w:p w:rsidR="000D005A" w:rsidRPr="000D005A" w:rsidRDefault="000D005A" w:rsidP="000D005A">
      <w:pPr>
        <w:pStyle w:val="10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2. Улучшение качества выполненных работ</w:t>
      </w:r>
    </w:p>
    <w:p w:rsidR="000D005A" w:rsidRPr="000D005A" w:rsidRDefault="000D005A" w:rsidP="000D005A">
      <w:pPr>
        <w:pStyle w:val="10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3. Увеличение интереса к предмету</w:t>
      </w:r>
    </w:p>
    <w:p w:rsidR="000D005A" w:rsidRPr="000D005A" w:rsidRDefault="000D005A" w:rsidP="000D005A">
      <w:pPr>
        <w:pStyle w:val="HTML"/>
        <w:tabs>
          <w:tab w:val="clear" w:pos="916"/>
          <w:tab w:val="clear" w:pos="1832"/>
          <w:tab w:val="clear" w:pos="2748"/>
          <w:tab w:val="left" w:pos="426"/>
          <w:tab w:val="left" w:pos="1134"/>
        </w:tabs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Активизация участия в уроке, 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 п</w:t>
      </w:r>
      <w:r w:rsidRPr="000D005A">
        <w:rPr>
          <w:rStyle w:val="sc-fhsyak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родолжение занятий вне класса, позитивное о</w:t>
      </w:r>
      <w:r w:rsidRPr="000D005A">
        <w:rPr>
          <w:rStyle w:val="sc-fhsyak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</w:t>
      </w:r>
      <w:r w:rsidRPr="000D005A">
        <w:rPr>
          <w:rStyle w:val="sc-fhsyak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ношение к учебе.</w:t>
      </w:r>
    </w:p>
    <w:p w:rsidR="000D005A" w:rsidRPr="000D005A" w:rsidRDefault="000D005A" w:rsidP="000D005A">
      <w:pPr>
        <w:pStyle w:val="10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4. Формирование навыков совместной работы</w:t>
      </w:r>
    </w:p>
    <w:p w:rsidR="000D005A" w:rsidRPr="000D005A" w:rsidRDefault="000D005A" w:rsidP="000D005A">
      <w:pPr>
        <w:pStyle w:val="HTML"/>
        <w:numPr>
          <w:ilvl w:val="0"/>
          <w:numId w:val="19"/>
        </w:numPr>
        <w:tabs>
          <w:tab w:val="clear" w:pos="720"/>
          <w:tab w:val="clear" w:pos="1832"/>
          <w:tab w:val="clear" w:pos="2748"/>
          <w:tab w:val="left" w:pos="1134"/>
        </w:tabs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Умение работать в команде: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 Дети учатся сотрудничать, делиться идеями и помогать друг другу.</w:t>
      </w:r>
    </w:p>
    <w:p w:rsidR="000D005A" w:rsidRPr="000D005A" w:rsidRDefault="000D005A" w:rsidP="000D005A">
      <w:pPr>
        <w:pStyle w:val="HTML"/>
        <w:numPr>
          <w:ilvl w:val="0"/>
          <w:numId w:val="19"/>
        </w:numPr>
        <w:tabs>
          <w:tab w:val="clear" w:pos="720"/>
          <w:tab w:val="clear" w:pos="1832"/>
          <w:tab w:val="clear" w:pos="2748"/>
          <w:tab w:val="left" w:pos="1134"/>
        </w:tabs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Развитие эмпатии и толерантности: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 Взаимодействие в группах сп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собствует лучшему пониманию и принятию различий между людьми.</w:t>
      </w:r>
    </w:p>
    <w:p w:rsidR="000D005A" w:rsidRPr="000D005A" w:rsidRDefault="000D005A" w:rsidP="000D005A">
      <w:pPr>
        <w:pStyle w:val="HTML"/>
        <w:numPr>
          <w:ilvl w:val="0"/>
          <w:numId w:val="19"/>
        </w:numPr>
        <w:tabs>
          <w:tab w:val="clear" w:pos="720"/>
          <w:tab w:val="clear" w:pos="1832"/>
          <w:tab w:val="clear" w:pos="2748"/>
          <w:tab w:val="left" w:pos="1134"/>
        </w:tabs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Навыки ведения диалога и обсуждения: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 Учащиеся приобретают умение о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б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суждать свои работы, аргументированно высказываться и принимать кр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тику.</w:t>
      </w:r>
    </w:p>
    <w:p w:rsidR="000D005A" w:rsidRPr="000D005A" w:rsidRDefault="000D005A" w:rsidP="000D005A">
      <w:pPr>
        <w:pStyle w:val="10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5. Положительная динамика в самооценке</w:t>
      </w:r>
    </w:p>
    <w:p w:rsidR="000D005A" w:rsidRPr="000D005A" w:rsidRDefault="000D005A" w:rsidP="000D005A">
      <w:pPr>
        <w:pStyle w:val="HTML"/>
        <w:numPr>
          <w:ilvl w:val="0"/>
          <w:numId w:val="20"/>
        </w:numPr>
        <w:tabs>
          <w:tab w:val="clear" w:pos="720"/>
          <w:tab w:val="clear" w:pos="1832"/>
          <w:tab w:val="clear" w:pos="2748"/>
          <w:tab w:val="left" w:pos="1134"/>
        </w:tabs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Признание успехов: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 Получение положительных отзывов и похвалы за выпо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л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ненные работы укрепляет веру в собственные возможности.</w:t>
      </w:r>
    </w:p>
    <w:p w:rsidR="000D005A" w:rsidRPr="000D005A" w:rsidRDefault="000D005A" w:rsidP="000D005A">
      <w:pPr>
        <w:pStyle w:val="HTML"/>
        <w:numPr>
          <w:ilvl w:val="0"/>
          <w:numId w:val="20"/>
        </w:numPr>
        <w:tabs>
          <w:tab w:val="clear" w:pos="720"/>
          <w:tab w:val="clear" w:pos="1832"/>
          <w:tab w:val="clear" w:pos="2748"/>
          <w:tab w:val="left" w:pos="1134"/>
        </w:tabs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Опыт успеха: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 Регулярное достижение небольших целей в играх и заданиях формирует ощущение комп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тентности.</w:t>
      </w:r>
    </w:p>
    <w:p w:rsidR="000D005A" w:rsidRPr="000D005A" w:rsidRDefault="000D005A" w:rsidP="000D005A">
      <w:pPr>
        <w:pStyle w:val="HTML"/>
        <w:numPr>
          <w:ilvl w:val="0"/>
          <w:numId w:val="20"/>
        </w:numPr>
        <w:tabs>
          <w:tab w:val="clear" w:pos="720"/>
          <w:tab w:val="clear" w:pos="1832"/>
          <w:tab w:val="clear" w:pos="2748"/>
          <w:tab w:val="left" w:pos="1134"/>
        </w:tabs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Осознание прогресса: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 Видимые улучшения в технике и креативности убе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ж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дают детей в том, что их усилия приносят результаты.</w:t>
      </w:r>
    </w:p>
    <w:p w:rsidR="000D005A" w:rsidRPr="000D005A" w:rsidRDefault="000D005A" w:rsidP="000D005A">
      <w:pPr>
        <w:pStyle w:val="10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6. Развитие личностных качеств</w:t>
      </w:r>
    </w:p>
    <w:p w:rsidR="000D005A" w:rsidRPr="000D005A" w:rsidRDefault="000D005A" w:rsidP="000D005A">
      <w:pPr>
        <w:pStyle w:val="HTML"/>
        <w:tabs>
          <w:tab w:val="clear" w:pos="1832"/>
          <w:tab w:val="clear" w:pos="2748"/>
          <w:tab w:val="left" w:pos="1134"/>
        </w:tabs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Целеустремлённость, ответственность, </w:t>
      </w:r>
      <w:r w:rsidRPr="000D005A">
        <w:rPr>
          <w:rStyle w:val="sc-fhsyak"/>
          <w:rFonts w:ascii="Times New Roman" w:hAnsi="Times New Roman" w:cs="Times New Roman"/>
          <w:sz w:val="24"/>
          <w:szCs w:val="24"/>
          <w:bdr w:val="none" w:sz="0" w:space="0" w:color="auto" w:frame="1"/>
        </w:rPr>
        <w:t> и</w:t>
      </w:r>
      <w:r w:rsidRPr="000D005A">
        <w:rPr>
          <w:rStyle w:val="sc-fhsyak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нициативность</w:t>
      </w:r>
    </w:p>
    <w:p w:rsidR="000D005A" w:rsidRPr="000D005A" w:rsidRDefault="000D005A" w:rsidP="000D005A">
      <w:pPr>
        <w:pStyle w:val="10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D005A">
        <w:rPr>
          <w:rStyle w:val="sc-fhsya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Итоговая оценка</w:t>
      </w:r>
    </w:p>
    <w:p w:rsidR="00F2575E" w:rsidRPr="005E5938" w:rsidRDefault="000D005A" w:rsidP="000D005A">
      <w:pPr>
        <w:pStyle w:val="sc-uhnfh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b/>
          <w:bCs/>
          <w:color w:val="000000" w:themeColor="text1"/>
        </w:rPr>
      </w:pPr>
      <w:r w:rsidRPr="000D005A">
        <w:rPr>
          <w:rStyle w:val="sc-fhsyak"/>
          <w:bdr w:val="none" w:sz="0" w:space="0" w:color="auto" w:frame="1"/>
        </w:rPr>
        <w:t>В результате внедрения игровых технологий на уроках ИЗО наблюдается знач</w:t>
      </w:r>
      <w:r w:rsidRPr="000D005A">
        <w:rPr>
          <w:rStyle w:val="sc-fhsyak"/>
          <w:bdr w:val="none" w:sz="0" w:space="0" w:color="auto" w:frame="1"/>
        </w:rPr>
        <w:t>и</w:t>
      </w:r>
      <w:r w:rsidRPr="000D005A">
        <w:rPr>
          <w:rStyle w:val="sc-fhsyak"/>
          <w:bdr w:val="none" w:sz="0" w:space="0" w:color="auto" w:frame="1"/>
        </w:rPr>
        <w:t>тельное повышение уровня творческих способностей младших школьников, улучшение качества их работ, усиление мотивации к обучению и развитие важных личностных и с</w:t>
      </w:r>
      <w:r w:rsidRPr="000D005A">
        <w:rPr>
          <w:rStyle w:val="sc-fhsyak"/>
          <w:bdr w:val="none" w:sz="0" w:space="0" w:color="auto" w:frame="1"/>
        </w:rPr>
        <w:t>о</w:t>
      </w:r>
      <w:r w:rsidRPr="000D005A">
        <w:rPr>
          <w:rStyle w:val="sc-fhsyak"/>
          <w:bdr w:val="none" w:sz="0" w:space="0" w:color="auto" w:frame="1"/>
        </w:rPr>
        <w:t>циальных навыков. Таким образом, можно говорить о высокой результативности данного педагог</w:t>
      </w:r>
      <w:r w:rsidRPr="000D005A">
        <w:rPr>
          <w:rStyle w:val="sc-fhsyak"/>
          <w:bdr w:val="none" w:sz="0" w:space="0" w:color="auto" w:frame="1"/>
        </w:rPr>
        <w:t>и</w:t>
      </w:r>
      <w:r w:rsidRPr="000D005A">
        <w:rPr>
          <w:rStyle w:val="sc-fhsyak"/>
          <w:bdr w:val="none" w:sz="0" w:space="0" w:color="auto" w:frame="1"/>
        </w:rPr>
        <w:t>ческого опыта.</w:t>
      </w:r>
    </w:p>
    <w:sectPr w:rsidR="00F2575E" w:rsidRPr="005E5938" w:rsidSect="005E5938">
      <w:headerReference w:type="default" r:id="rId9"/>
      <w:footerReference w:type="default" r:id="rId10"/>
      <w:headerReference w:type="first" r:id="rId11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47A" w:rsidRDefault="00FF447A">
      <w:r>
        <w:separator/>
      </w:r>
    </w:p>
  </w:endnote>
  <w:endnote w:type="continuationSeparator" w:id="0">
    <w:p w:rsidR="00FF447A" w:rsidRDefault="00FF4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929580"/>
      <w:docPartObj>
        <w:docPartGallery w:val="Page Numbers (Bottom of Page)"/>
        <w:docPartUnique/>
      </w:docPartObj>
    </w:sdtPr>
    <w:sdtContent>
      <w:p w:rsidR="005E5938" w:rsidRDefault="00EE3C25">
        <w:pPr>
          <w:pStyle w:val="af4"/>
          <w:jc w:val="center"/>
        </w:pPr>
        <w:fldSimple w:instr="PAGE   \* MERGEFORMAT">
          <w:r w:rsidR="000D005A">
            <w:rPr>
              <w:noProof/>
            </w:rPr>
            <w:t>2</w:t>
          </w:r>
        </w:fldSimple>
      </w:p>
    </w:sdtContent>
  </w:sdt>
  <w:p w:rsidR="005E5938" w:rsidRDefault="005E593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47A" w:rsidRDefault="00FF447A">
      <w:r>
        <w:separator/>
      </w:r>
    </w:p>
  </w:footnote>
  <w:footnote w:type="continuationSeparator" w:id="0">
    <w:p w:rsidR="00FF447A" w:rsidRDefault="00FF4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DCD" w:rsidRDefault="00A84B44" w:rsidP="00144A69">
    <w:pPr>
      <w:ind w:left="-284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Юртаева Елена Сергеевна</w:t>
    </w:r>
    <w:r w:rsidR="005E5938" w:rsidRPr="00144A69">
      <w:rPr>
        <w:color w:val="808080" w:themeColor="background1" w:themeShade="80"/>
        <w:sz w:val="22"/>
      </w:rPr>
      <w:t>,</w:t>
    </w:r>
    <w:r w:rsidR="005E5938">
      <w:rPr>
        <w:color w:val="808080" w:themeColor="background1" w:themeShade="80"/>
        <w:sz w:val="22"/>
      </w:rPr>
      <w:t xml:space="preserve"> </w:t>
    </w:r>
    <w:r w:rsidR="005E5938" w:rsidRPr="00144A69">
      <w:rPr>
        <w:color w:val="808080" w:themeColor="background1" w:themeShade="80"/>
        <w:sz w:val="22"/>
      </w:rPr>
      <w:t xml:space="preserve">учитель </w:t>
    </w:r>
    <w:r>
      <w:rPr>
        <w:color w:val="808080" w:themeColor="background1" w:themeShade="80"/>
        <w:sz w:val="22"/>
      </w:rPr>
      <w:t>начальных классов</w:t>
    </w:r>
    <w:r w:rsidR="00504DCD">
      <w:rPr>
        <w:color w:val="808080" w:themeColor="background1" w:themeShade="80"/>
        <w:sz w:val="22"/>
      </w:rPr>
      <w:t xml:space="preserve"> </w:t>
    </w:r>
  </w:p>
  <w:p w:rsidR="005E5938" w:rsidRPr="00144A69" w:rsidRDefault="00504DCD" w:rsidP="00144A69">
    <w:pPr>
      <w:ind w:left="-284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первой</w:t>
    </w:r>
    <w:r w:rsidR="005E5938" w:rsidRPr="00144A69">
      <w:rPr>
        <w:color w:val="808080" w:themeColor="background1" w:themeShade="80"/>
        <w:sz w:val="22"/>
      </w:rPr>
      <w:t xml:space="preserve"> квалификационной категории МБОУ «Красногвардейская гимназия»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929579"/>
      <w:docPartObj>
        <w:docPartGallery w:val="Page Numbers (Margins)"/>
        <w:docPartUnique/>
      </w:docPartObj>
    </w:sdtPr>
    <w:sdtContent>
      <w:p w:rsidR="005E5938" w:rsidRDefault="00EE3C25">
        <w:pPr>
          <w:pStyle w:val="af2"/>
        </w:pPr>
        <w:r>
          <w:rPr>
            <w:noProof/>
          </w:rPr>
          <w:pict>
            <v:rect id="Прямоугольник 53" o:spid="_x0000_s4097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" o:allowincell="f" stroked="f">
              <v:textbox style="mso-next-textbox:#Прямоугольник 53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-1611929581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5E5938" w:rsidRDefault="00EE3C25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 w:rsidRPr="00EE3C25">
                          <w:fldChar w:fldCharType="begin"/>
                        </w:r>
                        <w:r w:rsidR="005E5938">
                          <w:instrText xml:space="preserve"> PAGE  \* MERGEFORMAT </w:instrText>
                        </w:r>
                        <w:r w:rsidRPr="00EE3C25">
                          <w:fldChar w:fldCharType="separate"/>
                        </w:r>
                        <w:r w:rsidR="000D005A" w:rsidRPr="000D005A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18D42936"/>
    <w:multiLevelType w:val="multilevel"/>
    <w:tmpl w:val="E06A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13B74"/>
    <w:multiLevelType w:val="multilevel"/>
    <w:tmpl w:val="1538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14676"/>
    <w:multiLevelType w:val="multilevel"/>
    <w:tmpl w:val="A4D4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1677E"/>
    <w:multiLevelType w:val="hybridMultilevel"/>
    <w:tmpl w:val="A10C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B54"/>
    <w:multiLevelType w:val="multilevel"/>
    <w:tmpl w:val="953A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5B326E"/>
    <w:multiLevelType w:val="multilevel"/>
    <w:tmpl w:val="BFDA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15564"/>
    <w:multiLevelType w:val="hybridMultilevel"/>
    <w:tmpl w:val="F4C01244"/>
    <w:lvl w:ilvl="0" w:tplc="53FC4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209E5"/>
    <w:multiLevelType w:val="multilevel"/>
    <w:tmpl w:val="8150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64E85"/>
    <w:multiLevelType w:val="multilevel"/>
    <w:tmpl w:val="1C1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43E68"/>
    <w:multiLevelType w:val="hybridMultilevel"/>
    <w:tmpl w:val="D374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F7BD7"/>
    <w:multiLevelType w:val="multilevel"/>
    <w:tmpl w:val="8294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240083"/>
    <w:multiLevelType w:val="multilevel"/>
    <w:tmpl w:val="A72A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34C08"/>
    <w:multiLevelType w:val="multilevel"/>
    <w:tmpl w:val="092E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C7460"/>
    <w:multiLevelType w:val="multilevel"/>
    <w:tmpl w:val="CFD8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15650C"/>
    <w:multiLevelType w:val="multilevel"/>
    <w:tmpl w:val="A062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4C28FE"/>
    <w:multiLevelType w:val="multilevel"/>
    <w:tmpl w:val="C90C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39670C"/>
    <w:multiLevelType w:val="multilevel"/>
    <w:tmpl w:val="E502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DE7DF6"/>
    <w:multiLevelType w:val="multilevel"/>
    <w:tmpl w:val="343C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9E1913"/>
    <w:multiLevelType w:val="hybridMultilevel"/>
    <w:tmpl w:val="4B32275E"/>
    <w:lvl w:ilvl="0" w:tplc="AE42B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C9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84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69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44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22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CA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ED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E6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B4A0DD0"/>
    <w:multiLevelType w:val="multilevel"/>
    <w:tmpl w:val="3C78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9"/>
  </w:num>
  <w:num w:numId="11">
    <w:abstractNumId w:val="11"/>
  </w:num>
  <w:num w:numId="12">
    <w:abstractNumId w:val="19"/>
  </w:num>
  <w:num w:numId="13">
    <w:abstractNumId w:val="10"/>
  </w:num>
  <w:num w:numId="1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2"/>
  </w:num>
  <w:num w:numId="16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720D0"/>
    <w:rsid w:val="000720D0"/>
    <w:rsid w:val="000A590F"/>
    <w:rsid w:val="000A699F"/>
    <w:rsid w:val="000B51FD"/>
    <w:rsid w:val="000C77E6"/>
    <w:rsid w:val="000D005A"/>
    <w:rsid w:val="00144A69"/>
    <w:rsid w:val="0022070A"/>
    <w:rsid w:val="00270FF9"/>
    <w:rsid w:val="00353BC6"/>
    <w:rsid w:val="003607A9"/>
    <w:rsid w:val="003E00E1"/>
    <w:rsid w:val="00502A57"/>
    <w:rsid w:val="00504DCD"/>
    <w:rsid w:val="00512EAD"/>
    <w:rsid w:val="005C5086"/>
    <w:rsid w:val="005E48D4"/>
    <w:rsid w:val="005E5938"/>
    <w:rsid w:val="00620F0E"/>
    <w:rsid w:val="00684F0B"/>
    <w:rsid w:val="0069398E"/>
    <w:rsid w:val="006C2225"/>
    <w:rsid w:val="00726F0E"/>
    <w:rsid w:val="007B7185"/>
    <w:rsid w:val="00912262"/>
    <w:rsid w:val="00920B74"/>
    <w:rsid w:val="00935179"/>
    <w:rsid w:val="00977BBD"/>
    <w:rsid w:val="009911A0"/>
    <w:rsid w:val="00993BB2"/>
    <w:rsid w:val="00997B32"/>
    <w:rsid w:val="009A242A"/>
    <w:rsid w:val="009B6D94"/>
    <w:rsid w:val="00A31535"/>
    <w:rsid w:val="00A84B44"/>
    <w:rsid w:val="00B31979"/>
    <w:rsid w:val="00B4689E"/>
    <w:rsid w:val="00B71CD4"/>
    <w:rsid w:val="00B7504B"/>
    <w:rsid w:val="00C05564"/>
    <w:rsid w:val="00C177DD"/>
    <w:rsid w:val="00C228EE"/>
    <w:rsid w:val="00C33AB9"/>
    <w:rsid w:val="00C6569E"/>
    <w:rsid w:val="00C93CAE"/>
    <w:rsid w:val="00CE7087"/>
    <w:rsid w:val="00D0154B"/>
    <w:rsid w:val="00D221CB"/>
    <w:rsid w:val="00D546C4"/>
    <w:rsid w:val="00D6747F"/>
    <w:rsid w:val="00D6765E"/>
    <w:rsid w:val="00D836DB"/>
    <w:rsid w:val="00D87E03"/>
    <w:rsid w:val="00E148B2"/>
    <w:rsid w:val="00E34A80"/>
    <w:rsid w:val="00E360D7"/>
    <w:rsid w:val="00E43C6A"/>
    <w:rsid w:val="00E47926"/>
    <w:rsid w:val="00ED3D42"/>
    <w:rsid w:val="00EE3C25"/>
    <w:rsid w:val="00F03740"/>
    <w:rsid w:val="00F21E05"/>
    <w:rsid w:val="00F2575E"/>
    <w:rsid w:val="00F30167"/>
    <w:rsid w:val="00FE7AC7"/>
    <w:rsid w:val="00FF25FC"/>
    <w:rsid w:val="00FF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72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1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720D0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B3197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7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0D0"/>
    <w:rPr>
      <w:rFonts w:ascii="Cambria" w:eastAsia="Times New Roman" w:hAnsi="Cambria" w:cs="Cambria"/>
      <w:b/>
      <w:bCs/>
      <w:color w:val="4F81BD"/>
    </w:rPr>
  </w:style>
  <w:style w:type="paragraph" w:styleId="a3">
    <w:name w:val="Title"/>
    <w:basedOn w:val="a"/>
    <w:link w:val="a4"/>
    <w:qFormat/>
    <w:rsid w:val="000720D0"/>
    <w:pPr>
      <w:ind w:left="-720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720D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rmal (Web)"/>
    <w:basedOn w:val="a"/>
    <w:uiPriority w:val="99"/>
    <w:rsid w:val="000720D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720D0"/>
    <w:pPr>
      <w:ind w:left="720"/>
      <w:contextualSpacing/>
    </w:pPr>
  </w:style>
  <w:style w:type="character" w:styleId="a7">
    <w:name w:val="Strong"/>
    <w:basedOn w:val="a0"/>
    <w:uiPriority w:val="22"/>
    <w:qFormat/>
    <w:rsid w:val="000720D0"/>
    <w:rPr>
      <w:b/>
      <w:bCs/>
    </w:rPr>
  </w:style>
  <w:style w:type="paragraph" w:customStyle="1" w:styleId="Default">
    <w:name w:val="Default"/>
    <w:rsid w:val="00072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0720D0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0720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0D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0720D0"/>
    <w:pPr>
      <w:ind w:left="-720"/>
    </w:pPr>
    <w:rPr>
      <w:sz w:val="32"/>
    </w:rPr>
  </w:style>
  <w:style w:type="character" w:customStyle="1" w:styleId="ad">
    <w:name w:val="Основной текст с отступом Знак"/>
    <w:basedOn w:val="a0"/>
    <w:link w:val="ac"/>
    <w:rsid w:val="000720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Hyperlink"/>
    <w:basedOn w:val="a0"/>
    <w:uiPriority w:val="99"/>
    <w:unhideWhenUsed/>
    <w:rsid w:val="000720D0"/>
    <w:rPr>
      <w:color w:val="0000FF"/>
      <w:u w:val="single"/>
    </w:rPr>
  </w:style>
  <w:style w:type="table" w:styleId="af">
    <w:name w:val="Table Grid"/>
    <w:basedOn w:val="a1"/>
    <w:uiPriority w:val="59"/>
    <w:rsid w:val="00072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0720D0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paragraph" w:customStyle="1" w:styleId="12">
    <w:name w:val="Без интервала1"/>
    <w:uiPriority w:val="99"/>
    <w:rsid w:val="000720D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0720D0"/>
    <w:rPr>
      <w:rFonts w:ascii="Calibri" w:eastAsia="Calibri" w:hAnsi="Calibri" w:cs="Calibri"/>
    </w:rPr>
  </w:style>
  <w:style w:type="paragraph" w:styleId="af1">
    <w:name w:val="TOC Heading"/>
    <w:basedOn w:val="10"/>
    <w:next w:val="a"/>
    <w:uiPriority w:val="39"/>
    <w:unhideWhenUsed/>
    <w:qFormat/>
    <w:rsid w:val="000720D0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720D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0720D0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720D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979"/>
  </w:style>
  <w:style w:type="character" w:styleId="af6">
    <w:name w:val="Emphasis"/>
    <w:uiPriority w:val="20"/>
    <w:qFormat/>
    <w:rsid w:val="00B31979"/>
    <w:rPr>
      <w:i/>
      <w:iCs/>
    </w:rPr>
  </w:style>
  <w:style w:type="paragraph" w:customStyle="1" w:styleId="Standard">
    <w:name w:val="Standard"/>
    <w:rsid w:val="00B319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7">
    <w:name w:val="Абзац"/>
    <w:basedOn w:val="a"/>
    <w:rsid w:val="00B31979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customStyle="1" w:styleId="1">
    <w:name w:val="Маркированный список1"/>
    <w:basedOn w:val="a"/>
    <w:rsid w:val="00B31979"/>
    <w:pPr>
      <w:widowControl w:val="0"/>
      <w:numPr>
        <w:numId w:val="1"/>
      </w:numPr>
      <w:suppressAutoHyphens/>
      <w:jc w:val="both"/>
    </w:pPr>
    <w:rPr>
      <w:rFonts w:eastAsia="DejaVu Sans"/>
      <w:lang w:val="en-US" w:eastAsia="he-IL" w:bidi="he-IL"/>
    </w:rPr>
  </w:style>
  <w:style w:type="paragraph" w:customStyle="1" w:styleId="p11">
    <w:name w:val="p11"/>
    <w:basedOn w:val="a"/>
    <w:rsid w:val="00B31979"/>
    <w:pPr>
      <w:spacing w:before="100" w:beforeAutospacing="1" w:after="100" w:afterAutospacing="1"/>
    </w:pPr>
  </w:style>
  <w:style w:type="paragraph" w:customStyle="1" w:styleId="c5">
    <w:name w:val="c5"/>
    <w:basedOn w:val="a"/>
    <w:rsid w:val="00D546C4"/>
    <w:pPr>
      <w:spacing w:before="100" w:beforeAutospacing="1" w:after="100" w:afterAutospacing="1"/>
    </w:pPr>
  </w:style>
  <w:style w:type="character" w:customStyle="1" w:styleId="c1">
    <w:name w:val="c1"/>
    <w:basedOn w:val="a0"/>
    <w:rsid w:val="00D546C4"/>
  </w:style>
  <w:style w:type="paragraph" w:customStyle="1" w:styleId="c14">
    <w:name w:val="c14"/>
    <w:basedOn w:val="a"/>
    <w:rsid w:val="00D546C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D54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46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uhnfh">
    <w:name w:val="sc-uhnfh"/>
    <w:basedOn w:val="a"/>
    <w:rsid w:val="00D546C4"/>
    <w:pPr>
      <w:spacing w:before="100" w:beforeAutospacing="1" w:after="100" w:afterAutospacing="1"/>
    </w:pPr>
  </w:style>
  <w:style w:type="character" w:customStyle="1" w:styleId="sc-fhsyak">
    <w:name w:val="sc-fhsyak"/>
    <w:basedOn w:val="a0"/>
    <w:rsid w:val="00D546C4"/>
  </w:style>
  <w:style w:type="paragraph" w:customStyle="1" w:styleId="rv-comment">
    <w:name w:val="rv-comment"/>
    <w:basedOn w:val="a"/>
    <w:rsid w:val="00F2575E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005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D005A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72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1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720D0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B3197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7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0D0"/>
    <w:rPr>
      <w:rFonts w:ascii="Cambria" w:eastAsia="Times New Roman" w:hAnsi="Cambria" w:cs="Cambria"/>
      <w:b/>
      <w:bCs/>
      <w:color w:val="4F81BD"/>
    </w:rPr>
  </w:style>
  <w:style w:type="paragraph" w:styleId="a3">
    <w:name w:val="Title"/>
    <w:basedOn w:val="a"/>
    <w:link w:val="a4"/>
    <w:qFormat/>
    <w:rsid w:val="000720D0"/>
    <w:pPr>
      <w:ind w:left="-720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720D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rmal (Web)"/>
    <w:basedOn w:val="a"/>
    <w:uiPriority w:val="99"/>
    <w:rsid w:val="000720D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720D0"/>
    <w:pPr>
      <w:ind w:left="720"/>
      <w:contextualSpacing/>
    </w:pPr>
  </w:style>
  <w:style w:type="character" w:styleId="a7">
    <w:name w:val="Strong"/>
    <w:basedOn w:val="a0"/>
    <w:uiPriority w:val="22"/>
    <w:qFormat/>
    <w:rsid w:val="000720D0"/>
    <w:rPr>
      <w:b/>
      <w:bCs/>
    </w:rPr>
  </w:style>
  <w:style w:type="paragraph" w:customStyle="1" w:styleId="Default">
    <w:name w:val="Default"/>
    <w:rsid w:val="00072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0720D0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0720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0D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0720D0"/>
    <w:pPr>
      <w:ind w:left="-720"/>
    </w:pPr>
    <w:rPr>
      <w:sz w:val="32"/>
    </w:rPr>
  </w:style>
  <w:style w:type="character" w:customStyle="1" w:styleId="ad">
    <w:name w:val="Основной текст с отступом Знак"/>
    <w:basedOn w:val="a0"/>
    <w:link w:val="ac"/>
    <w:rsid w:val="000720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Hyperlink"/>
    <w:basedOn w:val="a0"/>
    <w:uiPriority w:val="99"/>
    <w:unhideWhenUsed/>
    <w:rsid w:val="000720D0"/>
    <w:rPr>
      <w:color w:val="0000FF"/>
      <w:u w:val="single"/>
    </w:rPr>
  </w:style>
  <w:style w:type="table" w:styleId="af">
    <w:name w:val="Table Grid"/>
    <w:basedOn w:val="a1"/>
    <w:uiPriority w:val="59"/>
    <w:rsid w:val="0007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99"/>
    <w:qFormat/>
    <w:rsid w:val="000720D0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paragraph" w:customStyle="1" w:styleId="12">
    <w:name w:val="Без интервала1"/>
    <w:uiPriority w:val="99"/>
    <w:rsid w:val="000720D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0720D0"/>
    <w:rPr>
      <w:rFonts w:ascii="Calibri" w:eastAsia="Calibri" w:hAnsi="Calibri" w:cs="Calibri"/>
    </w:rPr>
  </w:style>
  <w:style w:type="paragraph" w:styleId="af1">
    <w:name w:val="TOC Heading"/>
    <w:basedOn w:val="10"/>
    <w:next w:val="a"/>
    <w:uiPriority w:val="39"/>
    <w:unhideWhenUsed/>
    <w:qFormat/>
    <w:rsid w:val="000720D0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720D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0720D0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720D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979"/>
  </w:style>
  <w:style w:type="character" w:styleId="af6">
    <w:name w:val="Emphasis"/>
    <w:uiPriority w:val="20"/>
    <w:qFormat/>
    <w:rsid w:val="00B31979"/>
    <w:rPr>
      <w:i/>
      <w:iCs/>
    </w:rPr>
  </w:style>
  <w:style w:type="paragraph" w:customStyle="1" w:styleId="Standard">
    <w:name w:val="Standard"/>
    <w:rsid w:val="00B319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7">
    <w:name w:val="Абзац"/>
    <w:basedOn w:val="a"/>
    <w:rsid w:val="00B31979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customStyle="1" w:styleId="1">
    <w:name w:val="Маркированный список1"/>
    <w:basedOn w:val="a"/>
    <w:rsid w:val="00B31979"/>
    <w:pPr>
      <w:widowControl w:val="0"/>
      <w:numPr>
        <w:numId w:val="22"/>
      </w:numPr>
      <w:suppressAutoHyphens/>
      <w:jc w:val="both"/>
    </w:pPr>
    <w:rPr>
      <w:rFonts w:eastAsia="DejaVu Sans"/>
      <w:lang w:val="en-US" w:eastAsia="he-IL" w:bidi="he-IL"/>
    </w:rPr>
  </w:style>
  <w:style w:type="paragraph" w:customStyle="1" w:styleId="p11">
    <w:name w:val="p11"/>
    <w:basedOn w:val="a"/>
    <w:rsid w:val="00B319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005496">
          <w:marLeft w:val="293"/>
          <w:marRight w:val="293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adm2</cp:lastModifiedBy>
  <cp:revision>37</cp:revision>
  <dcterms:created xsi:type="dcterms:W3CDTF">2018-02-02T08:21:00Z</dcterms:created>
  <dcterms:modified xsi:type="dcterms:W3CDTF">2025-03-16T13:37:00Z</dcterms:modified>
</cp:coreProperties>
</file>