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C7" w:rsidRPr="007B26D2" w:rsidRDefault="00BF30C7" w:rsidP="00BF30C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7B26D2">
        <w:rPr>
          <w:rFonts w:ascii="Times New Roman" w:eastAsia="Times New Roman" w:hAnsi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Информационная карта </w:t>
      </w:r>
      <w:r w:rsidR="00002D26" w:rsidRPr="00002D26">
        <w:rPr>
          <w:rFonts w:ascii="Times New Roman" w:eastAsia="Times New Roman" w:hAnsi="Times New Roman"/>
          <w:b/>
          <w:bCs/>
          <w:color w:val="17365D" w:themeColor="text2" w:themeShade="BF"/>
          <w:sz w:val="28"/>
          <w:szCs w:val="28"/>
          <w:lang w:eastAsia="ru-RU"/>
        </w:rPr>
        <w:t>педагогического опыта</w:t>
      </w:r>
    </w:p>
    <w:p w:rsidR="00BF30C7" w:rsidRPr="007B26D2" w:rsidRDefault="00BF30C7" w:rsidP="00BF30C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-5"/>
        <w:tblW w:w="9332" w:type="dxa"/>
        <w:tblLook w:val="01E0" w:firstRow="1" w:lastRow="1" w:firstColumn="1" w:lastColumn="1" w:noHBand="0" w:noVBand="0"/>
      </w:tblPr>
      <w:tblGrid>
        <w:gridCol w:w="2646"/>
        <w:gridCol w:w="6686"/>
      </w:tblGrid>
      <w:tr w:rsidR="00BF30C7" w:rsidRPr="00002D26" w:rsidTr="00BF3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</w:tcPr>
          <w:p w:rsidR="00BF30C7" w:rsidRPr="00002D26" w:rsidRDefault="00CB7479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42E11" wp14:editId="65F7FA85">
                  <wp:extent cx="1247775" cy="1885950"/>
                  <wp:effectExtent l="0" t="0" r="0" b="0"/>
                  <wp:docPr id="1" name="Рисунок 1" descr="C:\Users\Svetlana\OneDrive\Рабочий стол\OMyzqoDWn4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Svetlana\OneDrive\Рабочий стол\OMyzqoDWn4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52" cy="188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Pr="00002D26" w:rsidRDefault="00BF30C7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  <w:p w:rsidR="00BF30C7" w:rsidRPr="00002D26" w:rsidRDefault="00BF30C7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  <w:p w:rsidR="00BF30C7" w:rsidRPr="00002D26" w:rsidRDefault="00BF30C7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</w:p>
          <w:p w:rsidR="00CB7479" w:rsidRDefault="00CB7479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Семенова </w:t>
            </w:r>
          </w:p>
          <w:p w:rsidR="00BF30C7" w:rsidRPr="00002D26" w:rsidRDefault="00CB7479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Cs w:val="0"/>
                <w:color w:val="00206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Светлана Файзурахмановна</w:t>
            </w:r>
            <w:r w:rsidR="00BF30C7" w:rsidRPr="00002D26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F30C7" w:rsidRPr="00002D26" w:rsidTr="00BF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BF30C7" w:rsidRPr="00002D26" w:rsidRDefault="00BF30C7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bCs w:val="0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 опыта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Pr="00002D26" w:rsidRDefault="00BF30C7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МБОУ «Красногвардейская гимназия» Красногвардейского района Оренбургской области  </w:t>
            </w:r>
          </w:p>
        </w:tc>
      </w:tr>
      <w:tr w:rsidR="00BF30C7" w:rsidRPr="00002D26" w:rsidTr="00BF3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BF30C7" w:rsidRPr="00002D26" w:rsidRDefault="00BF30C7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Pr="00002D26" w:rsidRDefault="00BF30C7" w:rsidP="00C215E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учитель </w:t>
            </w:r>
            <w:r w:rsidR="00C215EE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начальных классов</w:t>
            </w: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0C7" w:rsidRPr="00002D26" w:rsidTr="00BF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BF30C7" w:rsidRPr="00002D26" w:rsidRDefault="00BF30C7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bCs w:val="0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Pr="00002D26" w:rsidRDefault="00CB7479" w:rsidP="00002D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34 года</w:t>
            </w:r>
          </w:p>
        </w:tc>
      </w:tr>
      <w:tr w:rsidR="00BF30C7" w:rsidRPr="00002D26" w:rsidTr="00BF3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BF30C7" w:rsidRPr="00002D26" w:rsidRDefault="00BF30C7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bCs w:val="0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Юридический адрес ОО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Pr="00002D26" w:rsidRDefault="00BF30C7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461150 Оренбургская область Красногвардейский район с. </w:t>
            </w:r>
            <w:proofErr w:type="gramStart"/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Донское</w:t>
            </w:r>
            <w:proofErr w:type="gramEnd"/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ул. Советская д.16</w:t>
            </w:r>
          </w:p>
          <w:p w:rsidR="00BF30C7" w:rsidRPr="00002D26" w:rsidRDefault="00BF30C7" w:rsidP="00902E8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u w:val="single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u w:val="single"/>
                <w:lang w:eastAsia="ru-RU"/>
              </w:rPr>
              <w:t>krasgimn@mail.ru</w:t>
            </w:r>
          </w:p>
        </w:tc>
      </w:tr>
      <w:tr w:rsidR="00CB7479" w:rsidRPr="00002D26" w:rsidTr="00BF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CB7479" w:rsidRPr="00002D26" w:rsidRDefault="00CB7479" w:rsidP="00002D26">
            <w:pPr>
              <w:tabs>
                <w:tab w:val="left" w:pos="993"/>
              </w:tabs>
              <w:rPr>
                <w:rFonts w:ascii="Times New Roman" w:eastAsia="Times New Roman" w:hAnsi="Times New Roman"/>
                <w:bCs w:val="0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CB7479" w:rsidRPr="00CB7479" w:rsidRDefault="00CB747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>«Проблема формирования беглости чтения на уроках литературного чтения в начальной школе</w:t>
            </w:r>
            <w:r w:rsidRPr="00CB7479">
              <w:rPr>
                <w:rFonts w:ascii="Times New Roman" w:hAnsi="Times New Roman"/>
                <w:b w:val="0"/>
                <w:bCs w:val="0"/>
                <w:iCs/>
                <w:color w:val="002060"/>
                <w:sz w:val="24"/>
                <w:szCs w:val="24"/>
              </w:rPr>
              <w:t>»</w:t>
            </w:r>
          </w:p>
        </w:tc>
      </w:tr>
      <w:tr w:rsidR="00CB7479" w:rsidRPr="00002D26" w:rsidTr="00BF3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CB7479" w:rsidRPr="00002D26" w:rsidRDefault="00CB7479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Период изучения и обобщения опыта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CB7479" w:rsidRPr="00CB7479" w:rsidRDefault="00CB747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201</w:t>
            </w:r>
            <w:r w:rsidRPr="00CB7479"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val="en-US" w:eastAsia="ru-RU"/>
              </w:rPr>
              <w:t>9</w:t>
            </w:r>
            <w:r w:rsidRPr="00CB7479"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 - 202</w:t>
            </w:r>
            <w:r w:rsidRPr="00CB7479"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val="en-US" w:eastAsia="ru-RU"/>
              </w:rPr>
              <w:t>2</w:t>
            </w:r>
            <w:r w:rsidRPr="00CB7479"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7479" w:rsidRPr="00002D26" w:rsidTr="00BF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CB7479" w:rsidRPr="00002D26" w:rsidRDefault="00CB7479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bCs w:val="0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Творческие находки автора опыта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CB7479" w:rsidRPr="00CB7479" w:rsidRDefault="00CB7479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/>
                <w:b w:val="0"/>
                <w:i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 xml:space="preserve">Навыком чтения все дети овладевают по-разному и в разное время. Одним учащимся достаточно усвоить слияние слогов, и тогда процесс овладения чтением происходит легко, а у других учащихся этот процесс длительный нелёгкий. Пока ребёнок не научится читать быстро и осмысленно, думать и сопереживать во время чтения, этот процесс будет </w:t>
            </w:r>
            <w:proofErr w:type="gramStart"/>
            <w:r w:rsidRPr="00CB7479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>доставлять ему мало</w:t>
            </w:r>
            <w:proofErr w:type="gramEnd"/>
            <w:r w:rsidRPr="00CB7479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 xml:space="preserve"> радости и удовольствия. Несформированные навыки чтения мешают успешному обучению другим предметам.</w:t>
            </w:r>
          </w:p>
        </w:tc>
      </w:tr>
      <w:tr w:rsidR="00CB7479" w:rsidRPr="00002D26" w:rsidTr="00BF3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CB7479" w:rsidRPr="00002D26" w:rsidRDefault="00CB7479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Проверка результативности и эффективности опыта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CB7479" w:rsidRPr="00CB7479" w:rsidRDefault="00CB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2019-2022г </w:t>
            </w:r>
            <w:proofErr w:type="gramStart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–О</w:t>
            </w:r>
            <w:proofErr w:type="gramEnd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лимпиада Учи. </w:t>
            </w:r>
            <w:proofErr w:type="spellStart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ру</w:t>
            </w:r>
            <w:proofErr w:type="spellEnd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- победители и призёры, Всероссийская олимпиада по математике -  2 призера, Всероссийская онлайн – олимпиада по литературному чтению – 2 победителя, Всероссийская онлайн - олимпиада «Безопасные дороги» - 3 победителя, Международный конкурс «</w:t>
            </w:r>
            <w:proofErr w:type="spellStart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ЧиП</w:t>
            </w:r>
            <w:proofErr w:type="spellEnd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»- 1 победитель и призёр, муниципальный конкурс «Музыка. Талант. Дети» - 2 место, областной конкурс «</w:t>
            </w:r>
            <w:proofErr w:type="spellStart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» - 3 место. </w:t>
            </w:r>
          </w:p>
        </w:tc>
      </w:tr>
      <w:tr w:rsidR="00CB7479" w:rsidRPr="00002D26" w:rsidTr="00BF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CB7479" w:rsidRPr="00002D26" w:rsidRDefault="00CB7479" w:rsidP="00902E80">
            <w:pPr>
              <w:tabs>
                <w:tab w:val="left" w:pos="851"/>
                <w:tab w:val="left" w:pos="993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Теоретическая интерпретация опыта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CB7479" w:rsidRPr="00CB7479" w:rsidRDefault="00CB7479">
            <w:pPr>
              <w:ind w:firstLine="851"/>
              <w:jc w:val="both"/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</w:pPr>
            <w:r w:rsidRPr="00CB7479">
              <w:rPr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  <w:t>Вопрос об обучении беглости чтения лирических произведений младших школьников является актуальным, так как беглость чтения - это неотъемлемая часть навыка чтения и устной речи учащихся.</w:t>
            </w:r>
          </w:p>
          <w:p w:rsidR="00CB7479" w:rsidRPr="00CB7479" w:rsidRDefault="00CB7479">
            <w:pPr>
              <w:spacing w:line="276" w:lineRule="auto"/>
              <w:ind w:firstLine="851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  <w:t xml:space="preserve">Чтение - это источник приобретения знаний, духовного и умственного развития личности. Сам процесс чтения предполагает труд и творчество читателя, поскольку в </w:t>
            </w:r>
            <w:r w:rsidRPr="00CB7479">
              <w:rPr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  <w:lastRenderedPageBreak/>
              <w:t>процессе чтения включается творческая, интеллектуальная и трудовая деятельность - эмоциональное сопереживание, сотворчество, привлечение воссоздающего воображения, умственных операций (умозаключений, оценок, отношений).</w:t>
            </w:r>
          </w:p>
        </w:tc>
      </w:tr>
      <w:tr w:rsidR="00CB7479" w:rsidRPr="00002D26" w:rsidTr="00BF3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CB7479" w:rsidRPr="00002D26" w:rsidRDefault="00CB7479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Основное содержание опыта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CB7479" w:rsidRDefault="00CB7479">
            <w:pPr>
              <w:jc w:val="both"/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</w:pPr>
            <w:r w:rsidRPr="00CB7479">
              <w:rPr>
                <w:rFonts w:ascii="Times New Roman" w:hAnsi="Times New Roman"/>
                <w:b w:val="0"/>
                <w:color w:val="002060"/>
                <w:sz w:val="24"/>
                <w:szCs w:val="24"/>
              </w:rPr>
              <w:t>Выявление путей  формирования навыка беглого чтения на уроках литературного чтения в начальной школе. Навык чтения – залог успешного учения, как в начальной, так и в средней школе, а также надежное средство ориентации в мощном потоке информации, с которым приходится сталкиваться современному человеку.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Работа в классах с детьми в начальных классах сложна тем, что ученики быстро теряют интерес к какому-либо виду работы. Особенно это заметно на уроках чтения. Чтобы избежать подобной ситуации, увлечь детей и добиться хороших результатов, использую следующие приемы для развития техники чтения:  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-чтение вслух;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-чтение про себя;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-чтение жужжанием;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 чтение хором;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-«Бинарное чтение» один текст читают два ученика;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-«Буксир» учитель читает вслух, дети про себя. Учитель останавливается, ученики показывают слово, где учитель остановился.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Приемы для формирования навыков выразительного чтения. 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-чтение скороговорок;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-«На одном дыхании» Сделать глубокий вдох, прочитать предложение от начала до конца;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-выборочное чтение вопросительных и восклицательных предложений;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-разметка текста: логическое ударение, паузы;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Приемы для формирования понимания смысла текста. 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-словарная работа. Чтение слов и объяснение их лексического значения;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</w:t>
            </w:r>
            <w:proofErr w:type="spellStart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текста;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-определение по иллюстрации содержания текста;</w:t>
            </w:r>
          </w:p>
          <w:p w:rsidR="00CB7479" w:rsidRPr="00CB7479" w:rsidRDefault="00CB7479" w:rsidP="00CB7479">
            <w:pPr>
              <w:jc w:val="both"/>
              <w:rPr>
                <w:rFonts w:ascii="Times New Roman" w:eastAsia="Times New Roman" w:hAnsi="Times New Roman"/>
                <w:b w:val="0"/>
                <w:i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-составление диафильма.</w:t>
            </w:r>
          </w:p>
        </w:tc>
      </w:tr>
      <w:tr w:rsidR="00BF30C7" w:rsidRPr="00002D26" w:rsidTr="00BF3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BF30C7" w:rsidRPr="00002D26" w:rsidRDefault="00BF30C7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bCs w:val="0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Default="00002D26" w:rsidP="00902E80">
            <w:pPr>
              <w:tabs>
                <w:tab w:val="left" w:pos="993"/>
              </w:tabs>
              <w:ind w:right="-108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На сайте гимназии, в разделе «Методическая работа»</w:t>
            </w:r>
            <w:r w:rsidR="00BF30C7"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  </w:t>
            </w: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https://sites.google.com/view/utchitelja/система-методической-работы/передовой-педагогический-опыт</w:t>
            </w:r>
            <w:r w:rsidR="00CB7479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,</w:t>
            </w:r>
          </w:p>
          <w:p w:rsidR="00CB7479" w:rsidRPr="00002D26" w:rsidRDefault="00CB7479" w:rsidP="00902E80">
            <w:pPr>
              <w:tabs>
                <w:tab w:val="left" w:pos="993"/>
              </w:tabs>
              <w:ind w:right="-108"/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https://infourok.ru/backOffice/publications</w:t>
            </w:r>
          </w:p>
        </w:tc>
      </w:tr>
      <w:tr w:rsidR="00BF30C7" w:rsidRPr="00002D26" w:rsidTr="00BF3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BF30C7" w:rsidRPr="00002D26" w:rsidRDefault="00002D26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Наличие обобщенного материала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Default="00BF30C7" w:rsidP="00C215E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Члены школьного методического объединения учителей </w:t>
            </w:r>
            <w:r w:rsidR="00C215EE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начальных классов</w:t>
            </w: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МБОУ «Красногвардейская гимназия» </w:t>
            </w:r>
          </w:p>
          <w:p w:rsidR="00CB7479" w:rsidRPr="00002D26" w:rsidRDefault="00CB7479" w:rsidP="00CB747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</w:pPr>
            <w:r w:rsidRPr="00CB7479"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Опыт моей работы может быть использован учителями начальных классов; учителями – предметниками, принимающими пятый класс, с целью преемственности в образовании, педагогами дополнительного образования</w:t>
            </w:r>
            <w:r>
              <w:rPr>
                <w:rFonts w:ascii="Times New Roman" w:eastAsia="Times New Roman" w:hAnsi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BF30C7" w:rsidRPr="00002D26" w:rsidTr="00BF30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hideMark/>
          </w:tcPr>
          <w:p w:rsidR="00BF30C7" w:rsidRPr="00002D26" w:rsidRDefault="00BF30C7" w:rsidP="00902E80">
            <w:pPr>
              <w:tabs>
                <w:tab w:val="left" w:pos="993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Диссеминация ОИД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86" w:type="dxa"/>
          </w:tcPr>
          <w:p w:rsidR="00BF30C7" w:rsidRPr="00002D26" w:rsidRDefault="00BF30C7" w:rsidP="007E6173">
            <w:pPr>
              <w:spacing w:before="100" w:beforeAutospacing="1" w:after="100" w:afterAutospacing="1"/>
              <w:ind w:left="72"/>
              <w:jc w:val="center"/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</w:pP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Открытый урок</w:t>
            </w:r>
            <w:r w:rsidR="00B531E7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, представление опыта</w:t>
            </w: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7E6173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на</w:t>
            </w: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6173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методсовете</w:t>
            </w:r>
            <w:proofErr w:type="spellEnd"/>
            <w:r w:rsidR="007E6173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гимназии</w:t>
            </w: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, 20</w:t>
            </w:r>
            <w:r w:rsidR="00B531E7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2</w:t>
            </w:r>
            <w:r w:rsidR="007E6173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>2</w:t>
            </w:r>
            <w:r w:rsidRPr="00002D26">
              <w:rPr>
                <w:rFonts w:ascii="Times New Roman" w:eastAsia="Times New Roman" w:hAnsi="Times New Roman"/>
                <w:b w:val="0"/>
                <w:color w:val="002060"/>
                <w:sz w:val="24"/>
                <w:szCs w:val="24"/>
                <w:lang w:eastAsia="ru-RU"/>
              </w:rPr>
              <w:t xml:space="preserve"> год.  </w:t>
            </w:r>
          </w:p>
        </w:tc>
      </w:tr>
    </w:tbl>
    <w:p w:rsidR="006545EC" w:rsidRDefault="006545EC" w:rsidP="00B531E7"/>
    <w:sectPr w:rsidR="006545EC" w:rsidSect="00325DC8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C3" w:rsidRDefault="000D53C3" w:rsidP="00325DC8">
      <w:pPr>
        <w:spacing w:after="0" w:line="240" w:lineRule="auto"/>
      </w:pPr>
      <w:r>
        <w:separator/>
      </w:r>
    </w:p>
  </w:endnote>
  <w:endnote w:type="continuationSeparator" w:id="0">
    <w:p w:rsidR="000D53C3" w:rsidRDefault="000D53C3" w:rsidP="0032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C8" w:rsidRDefault="00CB7479" w:rsidP="00CB7479">
    <w:pPr>
      <w:pStyle w:val="aa"/>
      <w:tabs>
        <w:tab w:val="clear" w:pos="4677"/>
        <w:tab w:val="clear" w:pos="9355"/>
        <w:tab w:val="left" w:pos="2040"/>
      </w:tabs>
      <w:ind w:left="-851"/>
      <w:jc w:val="center"/>
      <w:rPr>
        <w:rFonts w:ascii="Times New Roman" w:hAnsi="Times New Roman"/>
      </w:rPr>
    </w:pPr>
    <w:r>
      <w:rPr>
        <w:rFonts w:ascii="Times New Roman" w:hAnsi="Times New Roman"/>
      </w:rPr>
      <w:t>Семенова Светлана Файзурахмановна</w:t>
    </w:r>
    <w:r w:rsidR="007E6173">
      <w:rPr>
        <w:rFonts w:ascii="Times New Roman" w:hAnsi="Times New Roman"/>
      </w:rPr>
      <w:t xml:space="preserve">, учитель начальных классов </w:t>
    </w:r>
    <w:r>
      <w:rPr>
        <w:rFonts w:ascii="Times New Roman" w:hAnsi="Times New Roman"/>
      </w:rPr>
      <w:t>высшей</w:t>
    </w:r>
    <w:r w:rsidR="007E6173">
      <w:rPr>
        <w:rFonts w:ascii="Times New Roman" w:hAnsi="Times New Roman"/>
      </w:rPr>
      <w:t xml:space="preserve"> квалификационной категории</w:t>
    </w:r>
  </w:p>
  <w:p w:rsidR="00325DC8" w:rsidRPr="00325DC8" w:rsidRDefault="00325DC8" w:rsidP="00325DC8">
    <w:pPr>
      <w:pStyle w:val="aa"/>
      <w:tabs>
        <w:tab w:val="clear" w:pos="4677"/>
        <w:tab w:val="clear" w:pos="9355"/>
        <w:tab w:val="left" w:pos="2040"/>
      </w:tabs>
      <w:jc w:val="center"/>
      <w:rPr>
        <w:rFonts w:ascii="Times New Roman" w:hAnsi="Times New Roman"/>
      </w:rPr>
    </w:pPr>
    <w:r w:rsidRPr="00325DC8">
      <w:rPr>
        <w:rFonts w:ascii="Times New Roman" w:hAnsi="Times New Roman"/>
      </w:rPr>
      <w:t>МБОУ «Красногвардейская гимназия»</w:t>
    </w:r>
  </w:p>
  <w:p w:rsidR="00325DC8" w:rsidRPr="00325DC8" w:rsidRDefault="00325DC8" w:rsidP="00325DC8">
    <w:pPr>
      <w:pStyle w:val="aa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C3" w:rsidRDefault="000D53C3" w:rsidP="00325DC8">
      <w:pPr>
        <w:spacing w:after="0" w:line="240" w:lineRule="auto"/>
      </w:pPr>
      <w:r>
        <w:separator/>
      </w:r>
    </w:p>
  </w:footnote>
  <w:footnote w:type="continuationSeparator" w:id="0">
    <w:p w:rsidR="000D53C3" w:rsidRDefault="000D53C3" w:rsidP="0032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396"/>
    <w:multiLevelType w:val="hybridMultilevel"/>
    <w:tmpl w:val="2C681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7002B"/>
    <w:multiLevelType w:val="hybridMultilevel"/>
    <w:tmpl w:val="35E0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60376"/>
    <w:multiLevelType w:val="multilevel"/>
    <w:tmpl w:val="01F2E57E"/>
    <w:lvl w:ilvl="0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6" w:hanging="360"/>
      </w:pPr>
    </w:lvl>
    <w:lvl w:ilvl="2">
      <w:start w:val="1"/>
      <w:numFmt w:val="decimal"/>
      <w:isLgl/>
      <w:lvlText w:val="%1.%2.%3."/>
      <w:lvlJc w:val="left"/>
      <w:pPr>
        <w:ind w:left="719" w:hanging="720"/>
      </w:pPr>
    </w:lvl>
    <w:lvl w:ilvl="3">
      <w:start w:val="1"/>
      <w:numFmt w:val="decimal"/>
      <w:isLgl/>
      <w:lvlText w:val="%1.%2.%3.%4."/>
      <w:lvlJc w:val="left"/>
      <w:pPr>
        <w:ind w:left="1002" w:hanging="720"/>
      </w:pPr>
    </w:lvl>
    <w:lvl w:ilvl="4">
      <w:start w:val="1"/>
      <w:numFmt w:val="decimal"/>
      <w:isLgl/>
      <w:lvlText w:val="%1.%2.%3.%4.%5."/>
      <w:lvlJc w:val="left"/>
      <w:pPr>
        <w:ind w:left="1645" w:hanging="1080"/>
      </w:pPr>
    </w:lvl>
    <w:lvl w:ilvl="5">
      <w:start w:val="1"/>
      <w:numFmt w:val="decimal"/>
      <w:isLgl/>
      <w:lvlText w:val="%1.%2.%3.%4.%5.%6."/>
      <w:lvlJc w:val="left"/>
      <w:pPr>
        <w:ind w:left="1928" w:hanging="1080"/>
      </w:pPr>
    </w:lvl>
    <w:lvl w:ilvl="6">
      <w:start w:val="1"/>
      <w:numFmt w:val="decimal"/>
      <w:isLgl/>
      <w:lvlText w:val="%1.%2.%3.%4.%5.%6.%7."/>
      <w:lvlJc w:val="left"/>
      <w:pPr>
        <w:ind w:left="2571" w:hanging="1440"/>
      </w:p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</w:lvl>
    <w:lvl w:ilvl="8">
      <w:start w:val="1"/>
      <w:numFmt w:val="decimal"/>
      <w:isLgl/>
      <w:lvlText w:val="%1.%2.%3.%4.%5.%6.%7.%8.%9."/>
      <w:lvlJc w:val="left"/>
      <w:pPr>
        <w:ind w:left="3497" w:hanging="1800"/>
      </w:pPr>
    </w:lvl>
  </w:abstractNum>
  <w:abstractNum w:abstractNumId="3">
    <w:nsid w:val="3C973779"/>
    <w:multiLevelType w:val="hybridMultilevel"/>
    <w:tmpl w:val="D72E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C1F04"/>
    <w:multiLevelType w:val="hybridMultilevel"/>
    <w:tmpl w:val="0968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2591A"/>
    <w:multiLevelType w:val="hybridMultilevel"/>
    <w:tmpl w:val="CE68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DAB"/>
    <w:rsid w:val="00002D26"/>
    <w:rsid w:val="0006287D"/>
    <w:rsid w:val="000C29B8"/>
    <w:rsid w:val="000D53C3"/>
    <w:rsid w:val="001A0C9E"/>
    <w:rsid w:val="00296EAF"/>
    <w:rsid w:val="002A301B"/>
    <w:rsid w:val="002D0E99"/>
    <w:rsid w:val="00303B02"/>
    <w:rsid w:val="00325DC8"/>
    <w:rsid w:val="004C6D2F"/>
    <w:rsid w:val="006218EF"/>
    <w:rsid w:val="00651FC4"/>
    <w:rsid w:val="006545EC"/>
    <w:rsid w:val="0074477B"/>
    <w:rsid w:val="007C4172"/>
    <w:rsid w:val="007C7DEF"/>
    <w:rsid w:val="007E6173"/>
    <w:rsid w:val="00813CB8"/>
    <w:rsid w:val="0082514E"/>
    <w:rsid w:val="00830CF0"/>
    <w:rsid w:val="00832A6C"/>
    <w:rsid w:val="00B158B5"/>
    <w:rsid w:val="00B531E7"/>
    <w:rsid w:val="00BF30C7"/>
    <w:rsid w:val="00C215EE"/>
    <w:rsid w:val="00C50DAB"/>
    <w:rsid w:val="00C9054D"/>
    <w:rsid w:val="00CB7479"/>
    <w:rsid w:val="00D3249E"/>
    <w:rsid w:val="00D76E61"/>
    <w:rsid w:val="00EB5FEB"/>
    <w:rsid w:val="00F536A3"/>
    <w:rsid w:val="00F705A7"/>
    <w:rsid w:val="00FA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514E"/>
    <w:rPr>
      <w:color w:val="0000FF"/>
      <w:u w:val="single"/>
    </w:rPr>
  </w:style>
  <w:style w:type="paragraph" w:customStyle="1" w:styleId="Iauiue1">
    <w:name w:val="Iau?iue1"/>
    <w:rsid w:val="008251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14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9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1F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DC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DC8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BF3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F30C7"/>
    <w:rPr>
      <w:b/>
      <w:bCs/>
    </w:rPr>
  </w:style>
  <w:style w:type="table" w:styleId="-5">
    <w:name w:val="Light Grid Accent 5"/>
    <w:basedOn w:val="a1"/>
    <w:uiPriority w:val="62"/>
    <w:rsid w:val="00BF30C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514E"/>
    <w:rPr>
      <w:color w:val="0000FF"/>
      <w:u w:val="single"/>
    </w:rPr>
  </w:style>
  <w:style w:type="paragraph" w:customStyle="1" w:styleId="Iauiue1">
    <w:name w:val="Iau?iue1"/>
    <w:rsid w:val="008251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1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10</cp:revision>
  <cp:lastPrinted>2019-03-04T11:12:00Z</cp:lastPrinted>
  <dcterms:created xsi:type="dcterms:W3CDTF">2019-03-21T19:38:00Z</dcterms:created>
  <dcterms:modified xsi:type="dcterms:W3CDTF">2022-03-15T20:21:00Z</dcterms:modified>
</cp:coreProperties>
</file>